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5F" w:rsidRPr="00E17D29" w:rsidRDefault="00EC6E81" w:rsidP="00E5095F">
      <w:pPr>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55pt;height:16.85pt" fillcolor="#bfbfbf [2412]" strokecolor="black [3213]" strokeweight=".25pt">
            <v:shadow color="#868686"/>
            <v:textpath style="font-family:&quot;Arial Black&quot;;v-text-kern:t" trim="t" fitpath="t" string="Казанский государственный архитектурно-строительный университет"/>
          </v:shape>
        </w:pict>
      </w:r>
    </w:p>
    <w:p w:rsidR="00E5095F" w:rsidRDefault="00E5095F" w:rsidP="00E5095F">
      <w:pPr>
        <w:ind w:left="567" w:right="436"/>
        <w:jc w:val="center"/>
        <w:rPr>
          <w:b/>
          <w:sz w:val="32"/>
          <w:szCs w:val="32"/>
        </w:rPr>
      </w:pPr>
    </w:p>
    <w:p w:rsidR="00B94168" w:rsidRDefault="00B94168" w:rsidP="002D20D5">
      <w:pPr>
        <w:spacing w:after="0" w:line="240" w:lineRule="auto"/>
        <w:ind w:left="567" w:right="436"/>
        <w:jc w:val="center"/>
        <w:rPr>
          <w:rFonts w:ascii="Times New Roman" w:hAnsi="Times New Roman" w:cs="Times New Roman"/>
          <w:b/>
          <w:sz w:val="36"/>
          <w:szCs w:val="36"/>
        </w:rPr>
      </w:pPr>
      <w:r w:rsidRPr="002D20D5">
        <w:rPr>
          <w:rFonts w:ascii="Times New Roman" w:hAnsi="Times New Roman" w:cs="Times New Roman"/>
          <w:b/>
          <w:sz w:val="36"/>
          <w:szCs w:val="36"/>
        </w:rPr>
        <w:t xml:space="preserve">МЕТОДИЧЕСКОЕ УКАЗАНИЕ </w:t>
      </w:r>
    </w:p>
    <w:p w:rsidR="00CC6B69" w:rsidRPr="00CC6B69" w:rsidRDefault="002D20D5" w:rsidP="008F39A5">
      <w:pPr>
        <w:spacing w:after="0" w:line="240" w:lineRule="auto"/>
        <w:ind w:left="567" w:right="436"/>
        <w:jc w:val="center"/>
        <w:rPr>
          <w:rFonts w:ascii="Times New Roman" w:hAnsi="Times New Roman" w:cs="Times New Roman"/>
          <w:sz w:val="28"/>
          <w:szCs w:val="28"/>
        </w:rPr>
      </w:pPr>
      <w:r w:rsidRPr="00CC6B69">
        <w:rPr>
          <w:rFonts w:ascii="Times New Roman" w:hAnsi="Times New Roman" w:cs="Times New Roman"/>
          <w:sz w:val="28"/>
          <w:szCs w:val="28"/>
        </w:rPr>
        <w:t xml:space="preserve">к </w:t>
      </w:r>
      <w:r w:rsidR="00CC6B69" w:rsidRPr="00CC6B69">
        <w:rPr>
          <w:rFonts w:ascii="Times New Roman" w:hAnsi="Times New Roman" w:cs="Times New Roman"/>
          <w:sz w:val="28"/>
          <w:szCs w:val="28"/>
        </w:rPr>
        <w:t xml:space="preserve">выполнению лабораторно-практических работ </w:t>
      </w:r>
      <w:r w:rsidRPr="00CC6B69">
        <w:rPr>
          <w:rFonts w:ascii="Times New Roman" w:hAnsi="Times New Roman" w:cs="Times New Roman"/>
          <w:sz w:val="28"/>
          <w:szCs w:val="28"/>
        </w:rPr>
        <w:t>по дисциплине "</w:t>
      </w:r>
      <w:r w:rsidR="009F6EEC" w:rsidRPr="00CC6B69">
        <w:rPr>
          <w:rFonts w:ascii="Times New Roman" w:hAnsi="Times New Roman" w:cs="Times New Roman"/>
          <w:sz w:val="28"/>
          <w:szCs w:val="28"/>
        </w:rPr>
        <w:t>Современные специальные бетоны</w:t>
      </w:r>
      <w:r w:rsidRPr="00CC6B69">
        <w:rPr>
          <w:rFonts w:ascii="Times New Roman" w:hAnsi="Times New Roman" w:cs="Times New Roman"/>
          <w:sz w:val="28"/>
          <w:szCs w:val="28"/>
        </w:rPr>
        <w:t>» для студентов</w:t>
      </w:r>
      <w:r w:rsidR="00CC6B69" w:rsidRPr="00CC6B69">
        <w:rPr>
          <w:rFonts w:ascii="Times New Roman" w:hAnsi="Times New Roman" w:cs="Times New Roman"/>
          <w:sz w:val="28"/>
          <w:szCs w:val="28"/>
        </w:rPr>
        <w:t xml:space="preserve">, </w:t>
      </w:r>
      <w:r w:rsidRPr="00CC6B69">
        <w:rPr>
          <w:rFonts w:ascii="Times New Roman" w:hAnsi="Times New Roman" w:cs="Times New Roman"/>
          <w:sz w:val="28"/>
          <w:szCs w:val="28"/>
        </w:rPr>
        <w:t xml:space="preserve"> </w:t>
      </w:r>
      <w:r w:rsidR="00CC6B69" w:rsidRPr="00CC6B69">
        <w:rPr>
          <w:rFonts w:ascii="Times New Roman" w:hAnsi="Times New Roman" w:cs="Times New Roman"/>
          <w:sz w:val="28"/>
          <w:szCs w:val="28"/>
        </w:rPr>
        <w:t>обучающихся  по направлению подготовки: 08.04.01 Строительство направленность (профиль): Инновационные технологии высокопрочных и высокофункциональных бетонов</w:t>
      </w:r>
    </w:p>
    <w:p w:rsidR="00A80F1E" w:rsidRPr="00E17D29" w:rsidRDefault="00F95A48" w:rsidP="00A80F1E">
      <w:pPr>
        <w:jc w:val="center"/>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563F2A2A" wp14:editId="50417D6D">
            <wp:simplePos x="0" y="0"/>
            <wp:positionH relativeFrom="column">
              <wp:posOffset>-664210</wp:posOffset>
            </wp:positionH>
            <wp:positionV relativeFrom="paragraph">
              <wp:posOffset>252556</wp:posOffset>
            </wp:positionV>
            <wp:extent cx="6970634" cy="5769032"/>
            <wp:effectExtent l="0" t="0" r="1905" b="3175"/>
            <wp:wrapNone/>
            <wp:docPr id="1" name="Рисунок 1" descr="https://beton-house.com/wp-content/uploads/2017/08/izdeliya-iz-tsvetnogo-bet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eton-house.com/wp-content/uploads/2017/08/izdeliya-iz-tsvetnogo-betona.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970634" cy="576903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6E81">
        <w:rPr>
          <w:rFonts w:ascii="Times New Roman" w:hAnsi="Times New Roman" w:cs="Times New Roman"/>
          <w:sz w:val="28"/>
          <w:szCs w:val="28"/>
        </w:rPr>
        <w:pict>
          <v:shape id="_x0000_i1026" type="#_x0000_t136" style="width:467.55pt;height:79.5pt" fillcolor="yellow" strokecolor="black [3213]">
            <v:fill r:id="rId10" o:title="" color2="#f93" angle="-135" focusposition=".5,.5" focussize="" focus="100%" type="gradientRadial">
              <o:fill v:ext="view" type="gradientCenter"/>
            </v:fill>
            <v:shadow on="t" color="silver" opacity="52429f"/>
            <v:textpath style="font-family:&quot;Impact&quot;;v-text-kern:t" trim="t" fitpath="t" string="Декоративный бетон"/>
          </v:shape>
        </w:pict>
      </w:r>
    </w:p>
    <w:p w:rsidR="00A80F1E" w:rsidRPr="008F39A5" w:rsidRDefault="00A80F1E" w:rsidP="008F39A5">
      <w:pPr>
        <w:spacing w:after="0" w:line="240" w:lineRule="auto"/>
        <w:ind w:left="567" w:right="436"/>
        <w:jc w:val="center"/>
        <w:rPr>
          <w:rFonts w:ascii="Times New Roman" w:hAnsi="Times New Roman" w:cs="Times New Roman"/>
          <w:sz w:val="28"/>
          <w:szCs w:val="28"/>
        </w:rPr>
      </w:pPr>
    </w:p>
    <w:p w:rsidR="001964B1" w:rsidRDefault="001964B1" w:rsidP="002D20D5">
      <w:pPr>
        <w:ind w:left="-851" w:right="-568"/>
        <w:jc w:val="center"/>
        <w:rPr>
          <w:b/>
          <w:sz w:val="72"/>
          <w:szCs w:val="72"/>
        </w:rPr>
      </w:pPr>
    </w:p>
    <w:p w:rsidR="00F95A48" w:rsidRDefault="00F95A48" w:rsidP="002D20D5">
      <w:pPr>
        <w:ind w:left="-851" w:right="-568"/>
        <w:jc w:val="center"/>
        <w:rPr>
          <w:b/>
          <w:sz w:val="72"/>
          <w:szCs w:val="72"/>
        </w:rPr>
      </w:pPr>
    </w:p>
    <w:p w:rsidR="00F95A48" w:rsidRDefault="00F95A48" w:rsidP="002D20D5">
      <w:pPr>
        <w:ind w:left="-851" w:right="-568"/>
        <w:jc w:val="center"/>
        <w:rPr>
          <w:b/>
          <w:sz w:val="72"/>
          <w:szCs w:val="72"/>
        </w:rPr>
      </w:pPr>
    </w:p>
    <w:p w:rsidR="00F95A48" w:rsidRDefault="00F95A48" w:rsidP="002D20D5">
      <w:pPr>
        <w:ind w:left="-851" w:right="-568"/>
        <w:jc w:val="center"/>
        <w:rPr>
          <w:b/>
          <w:sz w:val="72"/>
          <w:szCs w:val="72"/>
        </w:rPr>
      </w:pPr>
    </w:p>
    <w:p w:rsidR="00F95A48" w:rsidRDefault="00F95A48" w:rsidP="002D20D5">
      <w:pPr>
        <w:ind w:left="-851" w:right="-568"/>
        <w:jc w:val="center"/>
        <w:rPr>
          <w:b/>
          <w:sz w:val="72"/>
          <w:szCs w:val="72"/>
        </w:rPr>
      </w:pPr>
    </w:p>
    <w:p w:rsidR="00F95A48" w:rsidRDefault="00F95A48" w:rsidP="002D20D5">
      <w:pPr>
        <w:ind w:left="-851" w:right="-568"/>
        <w:jc w:val="center"/>
        <w:rPr>
          <w:b/>
          <w:sz w:val="72"/>
          <w:szCs w:val="72"/>
        </w:rPr>
      </w:pPr>
    </w:p>
    <w:p w:rsidR="00E5095F" w:rsidRPr="00D505B1" w:rsidRDefault="00EC6542" w:rsidP="00CF6EF4">
      <w:pPr>
        <w:jc w:val="center"/>
        <w:rPr>
          <w:rFonts w:ascii="Times New Roman" w:hAnsi="Times New Roman" w:cs="Times New Roman"/>
          <w:sz w:val="28"/>
        </w:rPr>
      </w:pPr>
      <w:r w:rsidRPr="00F95A48">
        <w:rPr>
          <w:rFonts w:ascii="Times New Roman" w:hAnsi="Times New Roman" w:cs="Times New Roman"/>
          <w:b/>
          <w:sz w:val="28"/>
          <w:szCs w:val="28"/>
        </w:rPr>
        <w:t>Казань</w:t>
      </w:r>
      <w:r w:rsidR="00B94168" w:rsidRPr="00F95A48">
        <w:rPr>
          <w:rFonts w:ascii="Times New Roman" w:hAnsi="Times New Roman" w:cs="Times New Roman"/>
          <w:b/>
          <w:sz w:val="28"/>
          <w:szCs w:val="28"/>
        </w:rPr>
        <w:t>,</w:t>
      </w:r>
      <w:r w:rsidRPr="00F95A48">
        <w:rPr>
          <w:rFonts w:ascii="Times New Roman" w:hAnsi="Times New Roman" w:cs="Times New Roman"/>
          <w:b/>
          <w:sz w:val="28"/>
          <w:szCs w:val="28"/>
        </w:rPr>
        <w:t xml:space="preserve">  201</w:t>
      </w:r>
      <w:r w:rsidR="00CC6B69">
        <w:rPr>
          <w:rFonts w:ascii="Times New Roman" w:hAnsi="Times New Roman" w:cs="Times New Roman"/>
          <w:b/>
          <w:sz w:val="28"/>
          <w:szCs w:val="28"/>
        </w:rPr>
        <w:t>8</w:t>
      </w:r>
      <w:r w:rsidR="00E5095F">
        <w:rPr>
          <w:rFonts w:ascii="Times New Roman" w:hAnsi="Times New Roman" w:cs="Times New Roman"/>
          <w:b/>
          <w:sz w:val="28"/>
          <w:szCs w:val="28"/>
        </w:rPr>
        <w:br w:type="page"/>
      </w:r>
      <w:r w:rsidR="00E5095F" w:rsidRPr="005F5547">
        <w:rPr>
          <w:rFonts w:ascii="Times New Roman" w:hAnsi="Times New Roman" w:cs="Times New Roman"/>
          <w:sz w:val="28"/>
        </w:rPr>
        <w:lastRenderedPageBreak/>
        <w:t>Составитель: Н.Н. Морозова</w:t>
      </w:r>
      <w:r w:rsidR="00E5095F">
        <w:rPr>
          <w:rFonts w:ascii="Times New Roman" w:hAnsi="Times New Roman" w:cs="Times New Roman"/>
          <w:sz w:val="28"/>
        </w:rPr>
        <w:t>, Г.В. Кузнецова</w:t>
      </w:r>
    </w:p>
    <w:p w:rsidR="00E5095F" w:rsidRPr="005F5547" w:rsidRDefault="00E5095F" w:rsidP="00E5095F">
      <w:pPr>
        <w:ind w:right="-199" w:firstLine="567"/>
        <w:rPr>
          <w:rFonts w:ascii="Times New Roman" w:hAnsi="Times New Roman" w:cs="Times New Roman"/>
          <w:sz w:val="28"/>
        </w:rPr>
      </w:pPr>
    </w:p>
    <w:p w:rsidR="00E5095F" w:rsidRPr="005F5547" w:rsidRDefault="00E5095F" w:rsidP="00E5095F">
      <w:pPr>
        <w:ind w:right="-199" w:firstLine="567"/>
        <w:rPr>
          <w:rFonts w:ascii="Times New Roman" w:hAnsi="Times New Roman" w:cs="Times New Roman"/>
          <w:sz w:val="28"/>
        </w:rPr>
      </w:pPr>
      <w:r w:rsidRPr="005F5547">
        <w:rPr>
          <w:rFonts w:ascii="Times New Roman" w:hAnsi="Times New Roman" w:cs="Times New Roman"/>
          <w:sz w:val="28"/>
        </w:rPr>
        <w:t>УДК  691</w:t>
      </w:r>
    </w:p>
    <w:p w:rsidR="00E5095F" w:rsidRPr="005F5547" w:rsidRDefault="00E5095F" w:rsidP="00E5095F">
      <w:pPr>
        <w:ind w:right="-199" w:firstLine="567"/>
        <w:rPr>
          <w:rFonts w:ascii="Times New Roman" w:hAnsi="Times New Roman" w:cs="Times New Roman"/>
          <w:sz w:val="28"/>
        </w:rPr>
      </w:pPr>
    </w:p>
    <w:p w:rsidR="00E5095F" w:rsidRPr="00CC6B69" w:rsidRDefault="00B94168" w:rsidP="00CC6B69">
      <w:pPr>
        <w:spacing w:after="0" w:line="240" w:lineRule="auto"/>
        <w:ind w:hanging="709"/>
        <w:jc w:val="both"/>
        <w:rPr>
          <w:rFonts w:ascii="Times New Roman" w:hAnsi="Times New Roman" w:cs="Times New Roman"/>
          <w:sz w:val="28"/>
          <w:szCs w:val="28"/>
        </w:rPr>
      </w:pPr>
      <w:r w:rsidRPr="00CC6B69">
        <w:rPr>
          <w:rFonts w:ascii="Times New Roman" w:hAnsi="Times New Roman" w:cs="Times New Roman"/>
          <w:sz w:val="28"/>
          <w:szCs w:val="28"/>
        </w:rPr>
        <w:t xml:space="preserve">М80 </w:t>
      </w:r>
      <w:r w:rsidRPr="00CC6B69">
        <w:rPr>
          <w:rFonts w:ascii="Times New Roman" w:hAnsi="Times New Roman" w:cs="Times New Roman"/>
          <w:sz w:val="28"/>
          <w:szCs w:val="28"/>
        </w:rPr>
        <w:tab/>
      </w:r>
      <w:r w:rsidR="00CC6B69">
        <w:rPr>
          <w:rFonts w:ascii="Times New Roman" w:hAnsi="Times New Roman" w:cs="Times New Roman"/>
          <w:sz w:val="28"/>
          <w:szCs w:val="28"/>
        </w:rPr>
        <w:t xml:space="preserve">    </w:t>
      </w:r>
      <w:r w:rsidR="00CC6B69" w:rsidRPr="00CC6B69">
        <w:rPr>
          <w:rFonts w:ascii="Times New Roman" w:hAnsi="Times New Roman" w:cs="Times New Roman"/>
          <w:b/>
          <w:sz w:val="28"/>
          <w:szCs w:val="28"/>
        </w:rPr>
        <w:t>Декоративный бетон</w:t>
      </w:r>
      <w:r w:rsidR="00CC6B69" w:rsidRPr="00CC6B69">
        <w:rPr>
          <w:rFonts w:ascii="Times New Roman" w:hAnsi="Times New Roman" w:cs="Times New Roman"/>
          <w:sz w:val="28"/>
          <w:szCs w:val="28"/>
        </w:rPr>
        <w:t>. Методические указания к выполнению лабораторно-практических работ по дисциплине «Современные специальные бетоны» для студентов, обучающихся  по направлению подготовки: 08.04.01 Строительство направленность (профиль): Инновационные технологии высокопрочных и высокофункциональных бетонов/ Н.Н.Морозова, Г.В. Кузнецова.-  Казань: Изд-во Казанск. гос. архитект.-строит. ун-та, 2018. 18 с.</w:t>
      </w:r>
    </w:p>
    <w:p w:rsidR="00E5095F" w:rsidRPr="005F5547" w:rsidRDefault="00E5095F" w:rsidP="00E5095F">
      <w:pPr>
        <w:ind w:right="-199" w:firstLine="567"/>
        <w:jc w:val="both"/>
        <w:rPr>
          <w:rFonts w:ascii="Times New Roman" w:hAnsi="Times New Roman" w:cs="Times New Roman"/>
          <w:sz w:val="28"/>
        </w:rPr>
      </w:pPr>
    </w:p>
    <w:p w:rsidR="00E5095F" w:rsidRDefault="00E5095F" w:rsidP="00F95A48">
      <w:pPr>
        <w:pStyle w:val="21"/>
        <w:spacing w:line="360" w:lineRule="auto"/>
        <w:ind w:right="-198"/>
        <w:rPr>
          <w:szCs w:val="28"/>
        </w:rPr>
      </w:pPr>
      <w:r w:rsidRPr="005F5547">
        <w:rPr>
          <w:szCs w:val="28"/>
        </w:rPr>
        <w:t xml:space="preserve">В методических </w:t>
      </w:r>
      <w:r w:rsidRPr="004B47DF">
        <w:rPr>
          <w:szCs w:val="28"/>
        </w:rPr>
        <w:t>указаниях с</w:t>
      </w:r>
      <w:r>
        <w:rPr>
          <w:szCs w:val="28"/>
        </w:rPr>
        <w:t xml:space="preserve">огласно учебной программе приведены характеристики </w:t>
      </w:r>
      <w:r w:rsidR="00EC6542">
        <w:rPr>
          <w:szCs w:val="28"/>
        </w:rPr>
        <w:t>пигментов</w:t>
      </w:r>
      <w:r w:rsidR="00B94168">
        <w:rPr>
          <w:szCs w:val="28"/>
        </w:rPr>
        <w:t xml:space="preserve">  и методы определения их красящей способности .</w:t>
      </w:r>
    </w:p>
    <w:p w:rsidR="00E5095F" w:rsidRPr="005F5547" w:rsidRDefault="00E5095F" w:rsidP="00F95A48">
      <w:pPr>
        <w:spacing w:line="360" w:lineRule="auto"/>
        <w:ind w:right="-199" w:firstLine="567"/>
        <w:jc w:val="both"/>
        <w:rPr>
          <w:rFonts w:ascii="Times New Roman" w:hAnsi="Times New Roman" w:cs="Times New Roman"/>
          <w:sz w:val="28"/>
          <w:szCs w:val="28"/>
        </w:rPr>
      </w:pPr>
      <w:r w:rsidRPr="005F5547">
        <w:rPr>
          <w:rFonts w:ascii="Times New Roman" w:hAnsi="Times New Roman" w:cs="Times New Roman"/>
          <w:sz w:val="28"/>
          <w:szCs w:val="28"/>
        </w:rPr>
        <w:t xml:space="preserve">Илл. </w:t>
      </w:r>
      <w:r>
        <w:rPr>
          <w:rFonts w:ascii="Times New Roman" w:hAnsi="Times New Roman" w:cs="Times New Roman"/>
          <w:sz w:val="28"/>
          <w:szCs w:val="28"/>
        </w:rPr>
        <w:t>1</w:t>
      </w:r>
      <w:r w:rsidRPr="005F5547">
        <w:rPr>
          <w:rFonts w:ascii="Times New Roman" w:hAnsi="Times New Roman" w:cs="Times New Roman"/>
          <w:sz w:val="28"/>
          <w:szCs w:val="28"/>
        </w:rPr>
        <w:t xml:space="preserve"> , табл. </w:t>
      </w:r>
      <w:r>
        <w:rPr>
          <w:rFonts w:ascii="Times New Roman" w:hAnsi="Times New Roman" w:cs="Times New Roman"/>
          <w:sz w:val="28"/>
          <w:szCs w:val="28"/>
        </w:rPr>
        <w:t>4</w:t>
      </w:r>
      <w:r w:rsidRPr="005F5547">
        <w:rPr>
          <w:rFonts w:ascii="Times New Roman" w:hAnsi="Times New Roman" w:cs="Times New Roman"/>
          <w:sz w:val="28"/>
          <w:szCs w:val="28"/>
        </w:rPr>
        <w:t xml:space="preserve">  ,   библиогр. </w:t>
      </w:r>
      <w:r w:rsidR="00AD39A6">
        <w:rPr>
          <w:rFonts w:ascii="Times New Roman" w:hAnsi="Times New Roman" w:cs="Times New Roman"/>
          <w:sz w:val="28"/>
          <w:szCs w:val="28"/>
        </w:rPr>
        <w:t>12</w:t>
      </w:r>
      <w:r w:rsidRPr="005F5547">
        <w:rPr>
          <w:rFonts w:ascii="Times New Roman" w:hAnsi="Times New Roman" w:cs="Times New Roman"/>
          <w:sz w:val="28"/>
          <w:szCs w:val="28"/>
        </w:rPr>
        <w:t xml:space="preserve">   назв.</w:t>
      </w:r>
    </w:p>
    <w:p w:rsidR="00E5095F" w:rsidRDefault="00E5095F" w:rsidP="00E5095F">
      <w:pPr>
        <w:ind w:right="-199" w:firstLine="567"/>
        <w:jc w:val="both"/>
        <w:rPr>
          <w:rFonts w:ascii="Times New Roman" w:hAnsi="Times New Roman" w:cs="Times New Roman"/>
          <w:sz w:val="28"/>
          <w:szCs w:val="28"/>
        </w:rPr>
      </w:pPr>
    </w:p>
    <w:p w:rsidR="00B94168" w:rsidRDefault="00B94168" w:rsidP="00E5095F">
      <w:pPr>
        <w:ind w:right="-199" w:firstLine="567"/>
        <w:jc w:val="both"/>
        <w:rPr>
          <w:rFonts w:ascii="Times New Roman" w:hAnsi="Times New Roman" w:cs="Times New Roman"/>
          <w:sz w:val="28"/>
          <w:szCs w:val="28"/>
        </w:rPr>
      </w:pPr>
    </w:p>
    <w:p w:rsidR="00A74B78" w:rsidRDefault="00E5095F" w:rsidP="00A74B78">
      <w:pPr>
        <w:ind w:right="-199" w:firstLine="567"/>
        <w:jc w:val="center"/>
        <w:rPr>
          <w:rFonts w:ascii="Times New Roman" w:hAnsi="Times New Roman" w:cs="Times New Roman"/>
          <w:sz w:val="28"/>
          <w:szCs w:val="28"/>
        </w:rPr>
      </w:pPr>
      <w:r>
        <w:rPr>
          <w:rFonts w:ascii="Times New Roman" w:hAnsi="Times New Roman" w:cs="Times New Roman"/>
          <w:sz w:val="28"/>
          <w:szCs w:val="28"/>
        </w:rPr>
        <w:t xml:space="preserve">Рецензент </w:t>
      </w:r>
      <w:r w:rsidR="00EC6542">
        <w:rPr>
          <w:rFonts w:ascii="Times New Roman" w:hAnsi="Times New Roman" w:cs="Times New Roman"/>
          <w:sz w:val="28"/>
          <w:szCs w:val="28"/>
        </w:rPr>
        <w:t>главный  технолог</w:t>
      </w:r>
      <w:r>
        <w:rPr>
          <w:rFonts w:ascii="Times New Roman" w:hAnsi="Times New Roman" w:cs="Times New Roman"/>
          <w:sz w:val="28"/>
          <w:szCs w:val="28"/>
        </w:rPr>
        <w:t xml:space="preserve"> ООО "Казанский ДСК" </w:t>
      </w:r>
    </w:p>
    <w:p w:rsidR="00E5095F" w:rsidRPr="005F5547" w:rsidRDefault="00E5095F" w:rsidP="00A74B78">
      <w:pPr>
        <w:ind w:right="-199" w:firstLine="567"/>
        <w:jc w:val="center"/>
        <w:rPr>
          <w:rFonts w:ascii="Times New Roman" w:hAnsi="Times New Roman" w:cs="Times New Roman"/>
          <w:sz w:val="28"/>
          <w:szCs w:val="28"/>
        </w:rPr>
      </w:pPr>
      <w:r>
        <w:rPr>
          <w:rFonts w:ascii="Times New Roman" w:hAnsi="Times New Roman" w:cs="Times New Roman"/>
          <w:sz w:val="28"/>
          <w:szCs w:val="28"/>
        </w:rPr>
        <w:t xml:space="preserve">Э. </w:t>
      </w:r>
      <w:r w:rsidR="00A74B78">
        <w:rPr>
          <w:rFonts w:ascii="Times New Roman" w:hAnsi="Times New Roman" w:cs="Times New Roman"/>
          <w:sz w:val="28"/>
          <w:szCs w:val="28"/>
        </w:rPr>
        <w:t xml:space="preserve">В. </w:t>
      </w:r>
      <w:r>
        <w:rPr>
          <w:rFonts w:ascii="Times New Roman" w:hAnsi="Times New Roman" w:cs="Times New Roman"/>
          <w:sz w:val="28"/>
          <w:szCs w:val="28"/>
        </w:rPr>
        <w:t>Ерусланова</w:t>
      </w:r>
    </w:p>
    <w:p w:rsidR="00E5095F" w:rsidRPr="005F5547" w:rsidRDefault="00E5095F" w:rsidP="00E5095F">
      <w:pPr>
        <w:ind w:left="5103" w:right="-199"/>
        <w:rPr>
          <w:rFonts w:ascii="Times New Roman" w:hAnsi="Times New Roman" w:cs="Times New Roman"/>
          <w:sz w:val="28"/>
          <w:szCs w:val="28"/>
        </w:rPr>
      </w:pPr>
    </w:p>
    <w:p w:rsidR="00E5095F" w:rsidRPr="005F5547" w:rsidRDefault="00E5095F" w:rsidP="00E5095F">
      <w:pPr>
        <w:ind w:left="5103" w:right="-199"/>
        <w:rPr>
          <w:rFonts w:ascii="Times New Roman" w:hAnsi="Times New Roman" w:cs="Times New Roman"/>
          <w:sz w:val="28"/>
          <w:szCs w:val="28"/>
        </w:rPr>
      </w:pPr>
    </w:p>
    <w:p w:rsidR="00E5095F" w:rsidRDefault="00E5095F" w:rsidP="00E5095F">
      <w:pPr>
        <w:pStyle w:val="1"/>
        <w:widowControl/>
        <w:ind w:left="5387" w:right="45" w:hanging="567"/>
        <w:jc w:val="left"/>
        <w:rPr>
          <w:szCs w:val="28"/>
        </w:rPr>
      </w:pPr>
      <w:r>
        <w:rPr>
          <w:szCs w:val="28"/>
        </w:rPr>
        <w:t xml:space="preserve">©   </w:t>
      </w:r>
      <w:r w:rsidRPr="005F5547">
        <w:rPr>
          <w:szCs w:val="28"/>
        </w:rPr>
        <w:t xml:space="preserve"> Казанский  государственный архитектурно- строительный</w:t>
      </w:r>
      <w:r>
        <w:rPr>
          <w:szCs w:val="28"/>
        </w:rPr>
        <w:t xml:space="preserve"> </w:t>
      </w:r>
      <w:r w:rsidRPr="005F5547">
        <w:rPr>
          <w:szCs w:val="28"/>
        </w:rPr>
        <w:t xml:space="preserve">    университет,  20</w:t>
      </w:r>
      <w:r>
        <w:rPr>
          <w:szCs w:val="28"/>
        </w:rPr>
        <w:t>1</w:t>
      </w:r>
      <w:r w:rsidR="00CC6B69">
        <w:rPr>
          <w:szCs w:val="28"/>
        </w:rPr>
        <w:t xml:space="preserve">8 </w:t>
      </w:r>
      <w:r w:rsidRPr="005F5547">
        <w:rPr>
          <w:szCs w:val="28"/>
        </w:rPr>
        <w:t xml:space="preserve">г. </w:t>
      </w:r>
    </w:p>
    <w:p w:rsidR="00E5095F" w:rsidRPr="00930E8A" w:rsidRDefault="00E5095F" w:rsidP="00E5095F">
      <w:pPr>
        <w:spacing w:after="0"/>
      </w:pPr>
    </w:p>
    <w:p w:rsidR="00E5095F" w:rsidRPr="005F5547" w:rsidRDefault="00E5095F" w:rsidP="00E5095F">
      <w:pPr>
        <w:spacing w:after="0"/>
        <w:ind w:right="45" w:firstLine="4820"/>
        <w:rPr>
          <w:rFonts w:ascii="Times New Roman" w:hAnsi="Times New Roman" w:cs="Times New Roman"/>
          <w:sz w:val="28"/>
          <w:szCs w:val="28"/>
        </w:rPr>
      </w:pPr>
      <w:r>
        <w:rPr>
          <w:rFonts w:ascii="Times New Roman" w:hAnsi="Times New Roman" w:cs="Times New Roman"/>
          <w:sz w:val="28"/>
          <w:szCs w:val="28"/>
        </w:rPr>
        <w:t xml:space="preserve">©    </w:t>
      </w:r>
      <w:r w:rsidRPr="00141D6B">
        <w:rPr>
          <w:rFonts w:ascii="Times New Roman" w:hAnsi="Times New Roman" w:cs="Times New Roman"/>
          <w:sz w:val="28"/>
          <w:szCs w:val="28"/>
        </w:rPr>
        <w:t>Морозова Н.Н.</w:t>
      </w:r>
      <w:r>
        <w:rPr>
          <w:rFonts w:ascii="Times New Roman" w:hAnsi="Times New Roman" w:cs="Times New Roman"/>
          <w:sz w:val="28"/>
          <w:szCs w:val="28"/>
        </w:rPr>
        <w:t>, Кузнецова Г.В.</w:t>
      </w:r>
    </w:p>
    <w:p w:rsidR="00E5095F" w:rsidRPr="001D74C1" w:rsidRDefault="00E5095F" w:rsidP="00E5095F">
      <w:pPr>
        <w:spacing w:after="0"/>
        <w:rPr>
          <w:rFonts w:ascii="Times New Roman" w:hAnsi="Times New Roman" w:cs="Times New Roman"/>
          <w:b/>
          <w:sz w:val="28"/>
          <w:szCs w:val="28"/>
        </w:rPr>
      </w:pPr>
      <w:r w:rsidRPr="001D74C1">
        <w:rPr>
          <w:rFonts w:ascii="Times New Roman" w:hAnsi="Times New Roman" w:cs="Times New Roman"/>
          <w:sz w:val="28"/>
          <w:szCs w:val="28"/>
        </w:rPr>
        <w:t xml:space="preserve"> </w:t>
      </w:r>
    </w:p>
    <w:p w:rsidR="00E5095F" w:rsidRPr="0012208C" w:rsidRDefault="00E5095F" w:rsidP="00E5095F">
      <w:pPr>
        <w:rPr>
          <w:rFonts w:ascii="Times New Roman" w:hAnsi="Times New Roman" w:cs="Times New Roman"/>
        </w:rPr>
      </w:pPr>
    </w:p>
    <w:p w:rsidR="00E5095F" w:rsidRPr="0012208C" w:rsidRDefault="00E5095F" w:rsidP="00E5095F">
      <w:pPr>
        <w:rPr>
          <w:rFonts w:ascii="Times New Roman" w:hAnsi="Times New Roman" w:cs="Times New Roman"/>
        </w:rPr>
      </w:pPr>
      <w:r w:rsidRPr="0012208C">
        <w:rPr>
          <w:rFonts w:ascii="Times New Roman" w:hAnsi="Times New Roman" w:cs="Times New Roman"/>
        </w:rPr>
        <w:br w:type="page"/>
      </w:r>
    </w:p>
    <w:p w:rsidR="00E5095F" w:rsidRPr="00CF6EF4" w:rsidRDefault="00B94168" w:rsidP="00865E46">
      <w:pPr>
        <w:spacing w:after="0" w:line="360" w:lineRule="auto"/>
        <w:jc w:val="center"/>
        <w:rPr>
          <w:rFonts w:ascii="Times New Roman" w:hAnsi="Times New Roman" w:cs="Times New Roman"/>
          <w:b/>
          <w:sz w:val="28"/>
          <w:szCs w:val="28"/>
        </w:rPr>
      </w:pPr>
      <w:r w:rsidRPr="00CF6EF4">
        <w:rPr>
          <w:rFonts w:ascii="Times New Roman" w:hAnsi="Times New Roman" w:cs="Times New Roman"/>
          <w:b/>
          <w:sz w:val="28"/>
          <w:szCs w:val="28"/>
        </w:rPr>
        <w:lastRenderedPageBreak/>
        <w:t>ВВЕДЕНИЕ</w:t>
      </w:r>
    </w:p>
    <w:p w:rsidR="00CF6EF4" w:rsidRPr="00CF6EF4" w:rsidRDefault="00CF6EF4" w:rsidP="00865E46">
      <w:pPr>
        <w:spacing w:after="0" w:line="360" w:lineRule="auto"/>
        <w:jc w:val="center"/>
        <w:rPr>
          <w:rFonts w:ascii="Times New Roman" w:hAnsi="Times New Roman" w:cs="Times New Roman"/>
          <w:b/>
          <w:sz w:val="28"/>
          <w:szCs w:val="28"/>
        </w:rPr>
      </w:pPr>
    </w:p>
    <w:p w:rsidR="00B94168" w:rsidRDefault="00865E46" w:rsidP="00B941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Панельные дома   и конструкции</w:t>
      </w:r>
      <w:r w:rsidRPr="00865E46">
        <w:rPr>
          <w:rFonts w:ascii="Times New Roman" w:hAnsi="Times New Roman" w:cs="Times New Roman"/>
          <w:sz w:val="28"/>
          <w:szCs w:val="28"/>
        </w:rPr>
        <w:t xml:space="preserve"> из бетона </w:t>
      </w:r>
      <w:r>
        <w:rPr>
          <w:rFonts w:ascii="Times New Roman" w:hAnsi="Times New Roman" w:cs="Times New Roman"/>
          <w:sz w:val="28"/>
          <w:szCs w:val="28"/>
        </w:rPr>
        <w:t>являются</w:t>
      </w:r>
      <w:r w:rsidRPr="00865E46">
        <w:rPr>
          <w:rFonts w:ascii="Times New Roman" w:hAnsi="Times New Roman" w:cs="Times New Roman"/>
          <w:sz w:val="28"/>
          <w:szCs w:val="28"/>
        </w:rPr>
        <w:t xml:space="preserve"> синонимом серо</w:t>
      </w:r>
      <w:r>
        <w:rPr>
          <w:rFonts w:ascii="Times New Roman" w:hAnsi="Times New Roman" w:cs="Times New Roman"/>
          <w:sz w:val="28"/>
          <w:szCs w:val="28"/>
        </w:rPr>
        <w:t>го цвета</w:t>
      </w:r>
      <w:r w:rsidRPr="00865E46">
        <w:rPr>
          <w:rFonts w:ascii="Times New Roman" w:hAnsi="Times New Roman" w:cs="Times New Roman"/>
          <w:sz w:val="28"/>
          <w:szCs w:val="28"/>
        </w:rPr>
        <w:t xml:space="preserve">. Серые дома, серые улицы, серые кварталы — облик городов прошлого века. Сегодняшние технологии практически полностью изменили представления о бетоне как строительном материале. Всё чаще встречаются разноцветные дома и красивые тротуары. </w:t>
      </w:r>
      <w:r w:rsidR="00200883">
        <w:rPr>
          <w:rFonts w:ascii="Times New Roman" w:hAnsi="Times New Roman" w:cs="Times New Roman"/>
          <w:sz w:val="28"/>
          <w:szCs w:val="28"/>
        </w:rPr>
        <w:t xml:space="preserve">Сегодня </w:t>
      </w:r>
      <w:r w:rsidRPr="00865E46">
        <w:rPr>
          <w:rFonts w:ascii="Times New Roman" w:hAnsi="Times New Roman" w:cs="Times New Roman"/>
          <w:sz w:val="28"/>
          <w:szCs w:val="28"/>
        </w:rPr>
        <w:t>в производственных помещениях</w:t>
      </w:r>
      <w:r>
        <w:rPr>
          <w:rFonts w:ascii="Times New Roman" w:hAnsi="Times New Roman" w:cs="Times New Roman"/>
          <w:sz w:val="28"/>
          <w:szCs w:val="28"/>
        </w:rPr>
        <w:t xml:space="preserve"> чаще стали встречаться </w:t>
      </w:r>
      <w:r w:rsidRPr="00865E46">
        <w:rPr>
          <w:rFonts w:ascii="Times New Roman" w:hAnsi="Times New Roman" w:cs="Times New Roman"/>
          <w:sz w:val="28"/>
          <w:szCs w:val="28"/>
        </w:rPr>
        <w:t xml:space="preserve">цветные полы. И не сразу </w:t>
      </w:r>
      <w:r w:rsidR="000C7579">
        <w:rPr>
          <w:rFonts w:ascii="Times New Roman" w:hAnsi="Times New Roman" w:cs="Times New Roman"/>
          <w:sz w:val="28"/>
          <w:szCs w:val="28"/>
        </w:rPr>
        <w:t>можно понять</w:t>
      </w:r>
      <w:r w:rsidRPr="00865E46">
        <w:rPr>
          <w:rFonts w:ascii="Times New Roman" w:hAnsi="Times New Roman" w:cs="Times New Roman"/>
          <w:sz w:val="28"/>
          <w:szCs w:val="28"/>
        </w:rPr>
        <w:t xml:space="preserve">, что это не дорогой камень, а цветной бетон. </w:t>
      </w:r>
    </w:p>
    <w:p w:rsidR="00E5095F" w:rsidRDefault="00B94168" w:rsidP="00B941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Декоративный бетон</w:t>
      </w:r>
      <w:r w:rsidR="00865E46" w:rsidRPr="00865E46">
        <w:rPr>
          <w:rFonts w:ascii="Times New Roman" w:hAnsi="Times New Roman" w:cs="Times New Roman"/>
          <w:sz w:val="28"/>
          <w:szCs w:val="28"/>
        </w:rPr>
        <w:t xml:space="preserve"> нашел широкое применение в самых разных сферах</w:t>
      </w:r>
      <w:r>
        <w:rPr>
          <w:rFonts w:ascii="Times New Roman" w:hAnsi="Times New Roman" w:cs="Times New Roman"/>
          <w:sz w:val="28"/>
          <w:szCs w:val="28"/>
        </w:rPr>
        <w:t xml:space="preserve"> жизнедеятельности человека</w:t>
      </w:r>
      <w:r w:rsidR="00865E46" w:rsidRPr="00865E46">
        <w:rPr>
          <w:rFonts w:ascii="Times New Roman" w:hAnsi="Times New Roman" w:cs="Times New Roman"/>
          <w:sz w:val="28"/>
          <w:szCs w:val="28"/>
        </w:rPr>
        <w:t>, но чаще всего — при отделке фасадов зданий</w:t>
      </w:r>
      <w:r w:rsidR="00200883">
        <w:rPr>
          <w:rFonts w:ascii="Times New Roman" w:hAnsi="Times New Roman" w:cs="Times New Roman"/>
          <w:sz w:val="28"/>
          <w:szCs w:val="28"/>
        </w:rPr>
        <w:t xml:space="preserve"> </w:t>
      </w:r>
      <w:r w:rsidR="000C7579">
        <w:rPr>
          <w:rFonts w:ascii="Times New Roman" w:hAnsi="Times New Roman" w:cs="Times New Roman"/>
          <w:sz w:val="28"/>
          <w:szCs w:val="28"/>
        </w:rPr>
        <w:t>(силикатный кирпич, бетонные блоки</w:t>
      </w:r>
      <w:r w:rsidR="00200883">
        <w:rPr>
          <w:rFonts w:ascii="Times New Roman" w:hAnsi="Times New Roman" w:cs="Times New Roman"/>
          <w:sz w:val="28"/>
          <w:szCs w:val="28"/>
        </w:rPr>
        <w:t>, плитка</w:t>
      </w:r>
      <w:r w:rsidR="000C7579">
        <w:rPr>
          <w:rFonts w:ascii="Times New Roman" w:hAnsi="Times New Roman" w:cs="Times New Roman"/>
          <w:sz w:val="28"/>
          <w:szCs w:val="28"/>
        </w:rPr>
        <w:t>)</w:t>
      </w:r>
      <w:r w:rsidR="00865E46" w:rsidRPr="00865E46">
        <w:rPr>
          <w:rFonts w:ascii="Times New Roman" w:hAnsi="Times New Roman" w:cs="Times New Roman"/>
          <w:sz w:val="28"/>
          <w:szCs w:val="28"/>
        </w:rPr>
        <w:t>, украшении полов в жилых и производственных помещениях, изготовлении облицовочной и тротуарной плитки, декоративных ограждений. В сочетании с фактурной поверхностью цветной бетон необычайно эффектен. Следует учесть и сравнительно низкую себестоимость этого материала.</w:t>
      </w:r>
      <w:r>
        <w:rPr>
          <w:rFonts w:ascii="Times New Roman" w:hAnsi="Times New Roman" w:cs="Times New Roman"/>
          <w:sz w:val="28"/>
          <w:szCs w:val="28"/>
        </w:rPr>
        <w:t xml:space="preserve"> </w:t>
      </w:r>
    </w:p>
    <w:p w:rsidR="00E5095F" w:rsidRDefault="00CF6EF4" w:rsidP="00CF6EF4">
      <w:pPr>
        <w:spacing w:after="0" w:line="360" w:lineRule="auto"/>
        <w:ind w:firstLine="567"/>
        <w:jc w:val="both"/>
        <w:rPr>
          <w:rFonts w:ascii="Times New Roman" w:hAnsi="Times New Roman" w:cs="Times New Roman"/>
          <w:sz w:val="28"/>
          <w:szCs w:val="28"/>
        </w:rPr>
      </w:pPr>
      <w:r w:rsidRPr="00CF6EF4">
        <w:rPr>
          <w:rFonts w:ascii="Times New Roman" w:hAnsi="Times New Roman" w:cs="Times New Roman"/>
          <w:sz w:val="28"/>
          <w:szCs w:val="28"/>
        </w:rPr>
        <w:t xml:space="preserve">Декоративные бетоны разделяются на две категории: цветные бетоны; бетоны с особо выразительной структурой или имитирующие природные материалы и различные фактуры (натуральный камень, доска, булыжник, гранит, брусчатка и т.д.) с применением любого цвета. Последние в свою очередь делятся по технологии нанесения рельефа на прессованные, печатные и штампованные. При получении цветных декоративных бетонов применяются самые различные компоненты: пигменты минерального и органического происхождения, цветные и белые цементы. Пигменты, используемые в цветных бетонах, должны обладать высокой светостойкостью, атмосферостойкостью и щелочестойкостью. Наиболее часто используют минеральные пигменты, которые, как правило, являются оксидами или солями различных металлов. Чтобы уменьшить расслоение </w:t>
      </w:r>
      <w:r w:rsidRPr="00CF6EF4">
        <w:rPr>
          <w:rFonts w:ascii="Times New Roman" w:hAnsi="Times New Roman" w:cs="Times New Roman"/>
          <w:sz w:val="28"/>
          <w:szCs w:val="28"/>
        </w:rPr>
        <w:lastRenderedPageBreak/>
        <w:t xml:space="preserve">цветного бетона и добиться большей равномерности окраски, используют воздухововлекающие добавки, а также вводят в небольших количествах тонкие фракции некоторых материалов (жирной извести, тонкомолотого известняка и др.). В качестве мелкого заполнителя в цветных бетонах используются кварцевые пески, не содержащие примеси оксидов железа, поскольку те окрашивают бетон в серый цвет. При применении цветных цементов иногда из песка удаляют мелкие фракции (до 0,16 или 0,315 мм), чтобы не уменьшалась насыщенность, яркость цвета. Доломит и светлый известняк обычно применяются в качестве крупных заполнителей. Также находят широкое применение такие заполнители, как щебень и дробленые пески из мрамора, отходы камнедробления, высевки туфа, дробленое цветное стекло, базальт, слюда, гранит и др. Широко используют щебень и крупный песок из красного, розового или серого гранита, из белого или желтого известняка, белого, черного, красного и иных цветов мрамора, пегматита и других пород. Кроме того, декоративными заполнителями служат дробленая керамика, цветное стекло (в виде боя или специально получаемого эрклеза), иногда антрацит. Можно получать специальные декоративные заполнители из глинистого и иного сырья с окрашивающими добавками по технологии производства керамзита или аглопорита, а также глазурованием гравия или щебня изверженных пород. Крупность зерен заполнителя на фоне цементного камня назначается в зависимости от желаемого декоративного эффекта и расстояния, с которого отделываемая поверхность преимущественно будет обозреваться. Цвет заполнителя подбирается в тон цементному камню или контрастный. Общими требованиями к заполнителям для декоративных бетонов являются стойкость в условиях эксплуатации и достаточное сцепление с цементным камнем. Для террацевых бетонов заполнители, кроме того, должны быть износостойкими и в то же время хорошо поддающимися шлифовке (как, например, мрамор). Мозаичные </w:t>
      </w:r>
      <w:r w:rsidRPr="00CF6EF4">
        <w:rPr>
          <w:rFonts w:ascii="Times New Roman" w:hAnsi="Times New Roman" w:cs="Times New Roman"/>
          <w:sz w:val="28"/>
          <w:szCs w:val="28"/>
        </w:rPr>
        <w:lastRenderedPageBreak/>
        <w:t xml:space="preserve">(террацевые) полы получают шлифовкой затвердевшего декоративного бетона. Поверхности стен обрабатывают бучардами, скалывая верхний слой и обнажая заполнитель в структуре бетона. Бучарда - это металлический молоток, обе ударные плоскости которого имеют пирамидальные зубья. Традиционно для окрашивания бетонных изделий применяются железоокисные пигменты, которые обладают высокой красящей способностью и низкой укрывистостью. Укрывистость показывает расход пигмента на покрытие единицы поверхности. Чем меньше показатель укрывистости, тем меньше пигмента потребуется. Они устойчивы к действию света, солей, слабых кислот и щелочей. Железоокисные пигменты бывают отечественного и импортного производства. В зависимости от страны происхождения для получения цветного бетона пигменты вводятся в количестве 3-15% от веса цемента. Важно, что дисперсность железоокисных пигментов значительно выше дисперсности портландцемента, поэтому превышение указанной выше концентрации ведет к резкому повышению водопотребности смеси, что приводит к повышению пористости бетона и значительному снижению прочности при заливании бетона. Железоокисные пигменты можно разделить на «сильные» (с высокой красящей способностью) с критической объемной концентрацией 10% и относительно «слабые» с критической объемной концентрацией 25%. Если для получения нужного оттенка требуется более 10% отдельно взятого пигмента от массы цемента, рекомендуется применять меньшую порцию «сильного» пигмента, так как большие пропорции пигмента снижают прочность цемента за счет увеличения водопотребления. Если необходимо получить бетонную продукцию пастельного цвета, то обычно трудно распределить очень маленькие пропорции «сильного» пигмента и более удобно применять большую порцию «слабого» пигмента. Чтобы придать декоративным бетонам особую художественную выразительность, используются </w:t>
      </w:r>
      <w:r w:rsidRPr="00CF6EF4">
        <w:rPr>
          <w:rFonts w:ascii="Times New Roman" w:hAnsi="Times New Roman" w:cs="Times New Roman"/>
          <w:sz w:val="28"/>
          <w:szCs w:val="28"/>
        </w:rPr>
        <w:lastRenderedPageBreak/>
        <w:t xml:space="preserve">специальные приемы, позволяющие открыть заполнитель и показать структуру бетона, что дает возможность имитировать природные отделочные камни или создавать разнообразные декоративные фактуры самого бетона. Для выявления структуры бетона его поверхность подвергают шлифовке и полировке. Чтобы изделия из декоративного бетона сохраняли свои свойства в течение длительного времени, применяются специальные способы консервации поверхности, например флюатирование, гидрофобизация, пропитка полимером. Подобная обработка повышает стойкость бетона и способствует сохранению хорошего внешнего вида его поверхности в течение длительного времени без специального ухода. Новое направление в декоративном бетоне - это окраска бетона красителем специального состава, что придает ему разнообразные цветовые эффекты: под мрамор, природный камень. </w:t>
      </w:r>
      <w:bookmarkStart w:id="0" w:name="i458986"/>
    </w:p>
    <w:p w:rsidR="00CF6EF4" w:rsidRDefault="00CF6EF4" w:rsidP="00CF6EF4">
      <w:pPr>
        <w:spacing w:after="0" w:line="360" w:lineRule="auto"/>
        <w:ind w:left="567"/>
        <w:jc w:val="center"/>
        <w:rPr>
          <w:rFonts w:ascii="Times New Roman" w:hAnsi="Times New Roman" w:cs="Times New Roman"/>
          <w:b/>
          <w:sz w:val="28"/>
          <w:szCs w:val="28"/>
        </w:rPr>
      </w:pPr>
    </w:p>
    <w:p w:rsidR="00CF6EF4" w:rsidRDefault="00CF6EF4" w:rsidP="00CF6EF4">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CF6EF4">
        <w:rPr>
          <w:rFonts w:ascii="Times New Roman" w:hAnsi="Times New Roman" w:cs="Times New Roman"/>
          <w:b/>
          <w:sz w:val="28"/>
          <w:szCs w:val="28"/>
        </w:rPr>
        <w:t>ХАРАКТЕРИСТИКА И СВОЙСТВА ДЕКОРАТИВНОГО БЕТОНА</w:t>
      </w:r>
    </w:p>
    <w:p w:rsidR="00CF6EF4" w:rsidRDefault="00CF6EF4" w:rsidP="00CF6EF4">
      <w:pPr>
        <w:spacing w:after="0" w:line="360" w:lineRule="auto"/>
        <w:ind w:firstLine="567"/>
        <w:jc w:val="both"/>
        <w:rPr>
          <w:rFonts w:ascii="Times New Roman" w:hAnsi="Times New Roman" w:cs="Times New Roman"/>
          <w:sz w:val="28"/>
          <w:szCs w:val="28"/>
        </w:rPr>
      </w:pPr>
    </w:p>
    <w:p w:rsidR="00CF6EF4" w:rsidRDefault="00CF6EF4" w:rsidP="00CF6EF4">
      <w:pPr>
        <w:spacing w:after="0" w:line="360" w:lineRule="auto"/>
        <w:ind w:firstLine="567"/>
        <w:jc w:val="both"/>
        <w:rPr>
          <w:rFonts w:ascii="Times New Roman" w:hAnsi="Times New Roman" w:cs="Times New Roman"/>
          <w:sz w:val="28"/>
          <w:szCs w:val="28"/>
        </w:rPr>
      </w:pPr>
      <w:r w:rsidRPr="00CF6EF4">
        <w:rPr>
          <w:rFonts w:ascii="Times New Roman" w:hAnsi="Times New Roman" w:cs="Times New Roman"/>
          <w:sz w:val="28"/>
          <w:szCs w:val="28"/>
        </w:rPr>
        <w:t xml:space="preserve">Характеристика и свойства декоративного бетона Важным критерием качества изделий из декоративного бетона, является требование сохранения их свойств в течение длительного периода эксплуатации. Существуют различные способы консервации поверхности, способствующие повышению стойкости бетона к воздействию различных разрушающих факторов, без какого-либо специального ухода. Такой бетон требует большего расхода воды, и его количество нужно определять испытаниями и потом постоянно контролировать. Даже малое отклонение в использовании воды может привести к заметному изменению в цвете. Бетонную смесь необходимо предохранять от загрязнения при приготовлении, транспортировке, и укладки. Время перемешивания цветных смесей немного больше чем у </w:t>
      </w:r>
      <w:r w:rsidRPr="00CF6EF4">
        <w:rPr>
          <w:rFonts w:ascii="Times New Roman" w:hAnsi="Times New Roman" w:cs="Times New Roman"/>
          <w:sz w:val="28"/>
          <w:szCs w:val="28"/>
        </w:rPr>
        <w:lastRenderedPageBreak/>
        <w:t xml:space="preserve">обычных. Если используются формы для изготовления изделий из цветных составов, то они должны быть жесткими, водонепроницаемыми и химически нейтральными. В основном используются стальные или пластиковые формы, которые позволяют получать изделия с высокой сложностью рельефа. Создавая изделие, лучше всего использовать глубинное вибрирование, так как они обеспечивают отличное заполнение форм. Также может быть использовано ударное формирование или низкочастотная вибрация. Когда дело дойдет до тепловой обработки, то может произойти некоторое изменение цвета пигментов. Это нужно учитывать, подбирая состав краски. Готовые изделия необходимо транспортировать или хранить в защите от загрязнения и ударов. Создавая декоративные типы, часто используют слоистые конструкции. Лицевой слой создается из цветного вида, а основные слои выполнены из обычного. При использовании, например, печатного бетона поверхность не меняет цвет и свойства под действием солнца и мороза, выдерживает резкие перепады температур, не вспучивается и не проваливается (как например брусчатка), не расслаивается, не пылит, обладает высочайшей прочностью, например, данный вид покрытия используют военные для устройства взлетно-посадочных полос на протяжении уже 60 лет. Декоративный бетон практически не реагирует на перепады температур, способен выдерживать порядка трех сотен циклов замораживания и оттаивания. Такой вид бетона полностью устойчив к агрессивным кислотным и щелочным средам, жирам и нефтепродуктам, что очень актуально для покрытия, использующегося в крупных городах, на стоянках, автозаправочных станциях, промышленных предприятиях. Он стоек к нагрузкам (выдерживает нагрузки в три раза большие, чем классическая плитка), имеет интересный дизайн, большое сопротивлению истиранию, сжатию, изгибу и стойкость к воздействию ультрафиолетовых лучей. </w:t>
      </w:r>
    </w:p>
    <w:bookmarkEnd w:id="0"/>
    <w:p w:rsidR="00E5095F" w:rsidRPr="00845ED7" w:rsidRDefault="007866F4" w:rsidP="00CF6EF4">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E5095F">
        <w:rPr>
          <w:rFonts w:ascii="Times New Roman" w:hAnsi="Times New Roman" w:cs="Times New Roman"/>
          <w:b/>
          <w:sz w:val="28"/>
          <w:szCs w:val="28"/>
        </w:rPr>
        <w:t xml:space="preserve">. </w:t>
      </w:r>
      <w:r w:rsidR="00B94168" w:rsidRPr="00845ED7">
        <w:rPr>
          <w:rFonts w:ascii="Times New Roman" w:hAnsi="Times New Roman" w:cs="Times New Roman"/>
          <w:b/>
          <w:sz w:val="28"/>
          <w:szCs w:val="28"/>
        </w:rPr>
        <w:t xml:space="preserve">ОСНОВНЫЕ ХАРАКТЕРИСТИКИ </w:t>
      </w:r>
      <w:r w:rsidR="00B94168">
        <w:rPr>
          <w:rFonts w:ascii="Times New Roman" w:hAnsi="Times New Roman" w:cs="Times New Roman"/>
          <w:b/>
          <w:sz w:val="28"/>
          <w:szCs w:val="28"/>
        </w:rPr>
        <w:t>ПИГМЕНТОВ</w:t>
      </w:r>
    </w:p>
    <w:p w:rsidR="00CF6EF4" w:rsidRDefault="00CF6EF4" w:rsidP="00CF6EF4">
      <w:pPr>
        <w:spacing w:after="0" w:line="360" w:lineRule="auto"/>
        <w:ind w:firstLine="567"/>
        <w:jc w:val="both"/>
        <w:rPr>
          <w:rFonts w:ascii="Times New Roman" w:hAnsi="Times New Roman" w:cs="Times New Roman"/>
          <w:b/>
          <w:sz w:val="28"/>
          <w:szCs w:val="28"/>
        </w:rPr>
      </w:pPr>
    </w:p>
    <w:p w:rsidR="00D94469" w:rsidRPr="00FA393D" w:rsidRDefault="00D94469" w:rsidP="00CF6EF4">
      <w:pPr>
        <w:spacing w:after="0" w:line="360" w:lineRule="auto"/>
        <w:ind w:firstLine="567"/>
        <w:jc w:val="both"/>
        <w:rPr>
          <w:rFonts w:ascii="Times New Roman" w:hAnsi="Times New Roman" w:cs="Times New Roman"/>
          <w:sz w:val="28"/>
          <w:szCs w:val="28"/>
        </w:rPr>
      </w:pPr>
      <w:r w:rsidRPr="00FA393D">
        <w:rPr>
          <w:rFonts w:ascii="Times New Roman" w:hAnsi="Times New Roman" w:cs="Times New Roman"/>
          <w:b/>
          <w:sz w:val="28"/>
          <w:szCs w:val="28"/>
        </w:rPr>
        <w:t>Пигменты</w:t>
      </w:r>
      <w:r w:rsidRPr="00FA393D">
        <w:rPr>
          <w:rFonts w:ascii="Times New Roman" w:hAnsi="Times New Roman" w:cs="Times New Roman"/>
          <w:sz w:val="28"/>
          <w:szCs w:val="28"/>
        </w:rPr>
        <w:t xml:space="preserve"> - сухие красящие вещества, нерастворимые в воде,</w:t>
      </w:r>
      <w:r w:rsidR="00990B2D">
        <w:rPr>
          <w:rFonts w:ascii="Times New Roman" w:hAnsi="Times New Roman" w:cs="Times New Roman"/>
          <w:sz w:val="28"/>
          <w:szCs w:val="28"/>
        </w:rPr>
        <w:t xml:space="preserve"> </w:t>
      </w:r>
      <w:r w:rsidRPr="00FA393D">
        <w:rPr>
          <w:rFonts w:ascii="Times New Roman" w:hAnsi="Times New Roman" w:cs="Times New Roman"/>
          <w:sz w:val="28"/>
          <w:szCs w:val="28"/>
        </w:rPr>
        <w:t>жидком стекле и органических растворителях. Они являются, как и кварцевый песок одним из составляющих компонентов шихты</w:t>
      </w:r>
      <w:r>
        <w:rPr>
          <w:rFonts w:ascii="Times New Roman" w:hAnsi="Times New Roman" w:cs="Times New Roman"/>
          <w:sz w:val="28"/>
          <w:szCs w:val="28"/>
        </w:rPr>
        <w:t>. Пигменты бывают природные, ис</w:t>
      </w:r>
      <w:r w:rsidRPr="00FA393D">
        <w:rPr>
          <w:rFonts w:ascii="Times New Roman" w:hAnsi="Times New Roman" w:cs="Times New Roman"/>
          <w:sz w:val="28"/>
          <w:szCs w:val="28"/>
        </w:rPr>
        <w:t>кус</w:t>
      </w:r>
      <w:r>
        <w:rPr>
          <w:rFonts w:ascii="Times New Roman" w:hAnsi="Times New Roman" w:cs="Times New Roman"/>
          <w:sz w:val="28"/>
          <w:szCs w:val="28"/>
        </w:rPr>
        <w:t>с</w:t>
      </w:r>
      <w:r w:rsidRPr="00FA393D">
        <w:rPr>
          <w:rFonts w:ascii="Times New Roman" w:hAnsi="Times New Roman" w:cs="Times New Roman"/>
          <w:sz w:val="28"/>
          <w:szCs w:val="28"/>
        </w:rPr>
        <w:t>твенные и органические.</w:t>
      </w:r>
    </w:p>
    <w:p w:rsidR="00D94469" w:rsidRPr="00FA393D" w:rsidRDefault="00B94168" w:rsidP="002008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т</w:t>
      </w:r>
      <w:r w:rsidR="00D94469" w:rsidRPr="00FA393D">
        <w:rPr>
          <w:rFonts w:ascii="Times New Roman" w:hAnsi="Times New Roman" w:cs="Times New Roman"/>
          <w:sz w:val="28"/>
          <w:szCs w:val="28"/>
        </w:rPr>
        <w:t>ребования к пигментам</w:t>
      </w:r>
      <w:r>
        <w:rPr>
          <w:rFonts w:ascii="Times New Roman" w:hAnsi="Times New Roman" w:cs="Times New Roman"/>
          <w:sz w:val="28"/>
          <w:szCs w:val="28"/>
        </w:rPr>
        <w:t xml:space="preserve"> - это </w:t>
      </w:r>
      <w:r w:rsidR="00D94469" w:rsidRPr="00FA393D">
        <w:rPr>
          <w:rFonts w:ascii="Times New Roman" w:hAnsi="Times New Roman" w:cs="Times New Roman"/>
          <w:sz w:val="28"/>
          <w:szCs w:val="28"/>
        </w:rPr>
        <w:t>нерастворимы в воде</w:t>
      </w:r>
      <w:r>
        <w:rPr>
          <w:rFonts w:ascii="Times New Roman" w:hAnsi="Times New Roman" w:cs="Times New Roman"/>
          <w:sz w:val="28"/>
          <w:szCs w:val="28"/>
        </w:rPr>
        <w:t xml:space="preserve">, </w:t>
      </w:r>
      <w:r w:rsidR="00D94469" w:rsidRPr="00FA393D">
        <w:rPr>
          <w:rFonts w:ascii="Times New Roman" w:hAnsi="Times New Roman" w:cs="Times New Roman"/>
          <w:sz w:val="28"/>
          <w:szCs w:val="28"/>
        </w:rPr>
        <w:t>свето</w:t>
      </w:r>
      <w:r>
        <w:rPr>
          <w:rFonts w:ascii="Times New Roman" w:hAnsi="Times New Roman" w:cs="Times New Roman"/>
          <w:sz w:val="28"/>
          <w:szCs w:val="28"/>
        </w:rPr>
        <w:t xml:space="preserve">- и </w:t>
      </w:r>
      <w:r w:rsidR="00D94469" w:rsidRPr="00FA393D">
        <w:rPr>
          <w:rFonts w:ascii="Times New Roman" w:hAnsi="Times New Roman" w:cs="Times New Roman"/>
          <w:sz w:val="28"/>
          <w:szCs w:val="28"/>
        </w:rPr>
        <w:t>щелочеустойчивы</w:t>
      </w:r>
      <w:r>
        <w:rPr>
          <w:rFonts w:ascii="Times New Roman" w:hAnsi="Times New Roman" w:cs="Times New Roman"/>
          <w:sz w:val="28"/>
          <w:szCs w:val="28"/>
        </w:rPr>
        <w:t>е</w:t>
      </w:r>
      <w:r w:rsidR="00D94469" w:rsidRPr="00FA393D">
        <w:rPr>
          <w:rFonts w:ascii="Times New Roman" w:hAnsi="Times New Roman" w:cs="Times New Roman"/>
          <w:sz w:val="28"/>
          <w:szCs w:val="28"/>
        </w:rPr>
        <w:t>,</w:t>
      </w:r>
      <w:r>
        <w:rPr>
          <w:rFonts w:ascii="Times New Roman" w:hAnsi="Times New Roman" w:cs="Times New Roman"/>
          <w:sz w:val="28"/>
          <w:szCs w:val="28"/>
        </w:rPr>
        <w:t xml:space="preserve"> </w:t>
      </w:r>
      <w:r w:rsidR="00D94469" w:rsidRPr="00FA393D">
        <w:rPr>
          <w:rFonts w:ascii="Times New Roman" w:hAnsi="Times New Roman" w:cs="Times New Roman"/>
          <w:sz w:val="28"/>
          <w:szCs w:val="28"/>
        </w:rPr>
        <w:t xml:space="preserve">не должны менять окраску после </w:t>
      </w:r>
      <w:r w:rsidR="00D94469">
        <w:rPr>
          <w:rFonts w:ascii="Times New Roman" w:hAnsi="Times New Roman" w:cs="Times New Roman"/>
          <w:sz w:val="28"/>
          <w:szCs w:val="28"/>
        </w:rPr>
        <w:t>тепловой</w:t>
      </w:r>
      <w:r w:rsidR="00D94469" w:rsidRPr="00FA393D">
        <w:rPr>
          <w:rFonts w:ascii="Times New Roman" w:hAnsi="Times New Roman" w:cs="Times New Roman"/>
          <w:sz w:val="28"/>
          <w:szCs w:val="28"/>
        </w:rPr>
        <w:t xml:space="preserve"> обработки,</w:t>
      </w:r>
      <w:r>
        <w:rPr>
          <w:rFonts w:ascii="Times New Roman" w:hAnsi="Times New Roman" w:cs="Times New Roman"/>
          <w:sz w:val="28"/>
          <w:szCs w:val="28"/>
        </w:rPr>
        <w:t xml:space="preserve"> </w:t>
      </w:r>
      <w:r w:rsidR="00D94469" w:rsidRPr="00FA393D">
        <w:rPr>
          <w:rFonts w:ascii="Times New Roman" w:hAnsi="Times New Roman" w:cs="Times New Roman"/>
          <w:sz w:val="28"/>
          <w:szCs w:val="28"/>
        </w:rPr>
        <w:t>обладать высокой красящей способностью,</w:t>
      </w:r>
      <w:r>
        <w:rPr>
          <w:rFonts w:ascii="Times New Roman" w:hAnsi="Times New Roman" w:cs="Times New Roman"/>
          <w:sz w:val="28"/>
          <w:szCs w:val="28"/>
        </w:rPr>
        <w:t xml:space="preserve"> </w:t>
      </w:r>
      <w:r w:rsidR="00D94469" w:rsidRPr="00FA393D">
        <w:rPr>
          <w:rFonts w:ascii="Times New Roman" w:hAnsi="Times New Roman" w:cs="Times New Roman"/>
          <w:sz w:val="28"/>
          <w:szCs w:val="28"/>
        </w:rPr>
        <w:t xml:space="preserve">не содержать примесей, вредно влияющих на процесс </w:t>
      </w:r>
      <w:r w:rsidR="00D94469">
        <w:rPr>
          <w:rFonts w:ascii="Times New Roman" w:hAnsi="Times New Roman" w:cs="Times New Roman"/>
          <w:sz w:val="28"/>
          <w:szCs w:val="28"/>
        </w:rPr>
        <w:t xml:space="preserve">тепловой </w:t>
      </w:r>
      <w:r w:rsidR="00D94469" w:rsidRPr="00FA393D">
        <w:rPr>
          <w:rFonts w:ascii="Times New Roman" w:hAnsi="Times New Roman" w:cs="Times New Roman"/>
          <w:sz w:val="28"/>
          <w:szCs w:val="28"/>
        </w:rPr>
        <w:t>обработки</w:t>
      </w:r>
      <w:r>
        <w:rPr>
          <w:rFonts w:ascii="Times New Roman" w:hAnsi="Times New Roman" w:cs="Times New Roman"/>
          <w:sz w:val="28"/>
          <w:szCs w:val="28"/>
        </w:rPr>
        <w:t xml:space="preserve"> изделий</w:t>
      </w:r>
      <w:r w:rsidR="00D94469" w:rsidRPr="00FA393D">
        <w:rPr>
          <w:rFonts w:ascii="Times New Roman" w:hAnsi="Times New Roman" w:cs="Times New Roman"/>
          <w:sz w:val="28"/>
          <w:szCs w:val="28"/>
        </w:rPr>
        <w:t>.</w:t>
      </w:r>
    </w:p>
    <w:p w:rsidR="00E00FAC" w:rsidRDefault="00D94469" w:rsidP="00E00FAC">
      <w:pPr>
        <w:spacing w:after="0" w:line="360" w:lineRule="auto"/>
        <w:ind w:firstLine="567"/>
        <w:jc w:val="both"/>
        <w:rPr>
          <w:rFonts w:ascii="Times New Roman" w:hAnsi="Times New Roman" w:cs="Times New Roman"/>
          <w:sz w:val="28"/>
          <w:szCs w:val="28"/>
        </w:rPr>
      </w:pPr>
      <w:r w:rsidRPr="00FA393D">
        <w:rPr>
          <w:rFonts w:ascii="Times New Roman" w:hAnsi="Times New Roman" w:cs="Times New Roman"/>
          <w:sz w:val="28"/>
          <w:szCs w:val="28"/>
        </w:rPr>
        <w:t xml:space="preserve">Яркость окраски зависит от дисперсности </w:t>
      </w:r>
      <w:r w:rsidR="002D4CF8">
        <w:rPr>
          <w:rFonts w:ascii="Times New Roman" w:hAnsi="Times New Roman" w:cs="Times New Roman"/>
          <w:sz w:val="28"/>
          <w:szCs w:val="28"/>
        </w:rPr>
        <w:t>пигмента</w:t>
      </w:r>
      <w:r w:rsidRPr="00FA393D">
        <w:rPr>
          <w:rFonts w:ascii="Times New Roman" w:hAnsi="Times New Roman" w:cs="Times New Roman"/>
          <w:sz w:val="28"/>
          <w:szCs w:val="28"/>
        </w:rPr>
        <w:t>.</w:t>
      </w:r>
      <w:r w:rsidR="002D4CF8">
        <w:rPr>
          <w:rFonts w:ascii="Times New Roman" w:hAnsi="Times New Roman" w:cs="Times New Roman"/>
          <w:sz w:val="28"/>
          <w:szCs w:val="28"/>
        </w:rPr>
        <w:t xml:space="preserve"> </w:t>
      </w:r>
      <w:r w:rsidRPr="00FA393D">
        <w:rPr>
          <w:rFonts w:ascii="Times New Roman" w:hAnsi="Times New Roman" w:cs="Times New Roman"/>
          <w:sz w:val="28"/>
          <w:szCs w:val="28"/>
        </w:rPr>
        <w:t xml:space="preserve">Природные железоокисные пигменты, получают в результате несложной механической обработки минералов и пород, окраска которых обусловлена присутствием в них какого-нибудь окисла железа. Окиси железа </w:t>
      </w:r>
      <w:r w:rsidRPr="00FA393D">
        <w:rPr>
          <w:rFonts w:ascii="Times New Roman" w:hAnsi="Times New Roman" w:cs="Times New Roman"/>
          <w:position w:val="-12"/>
          <w:sz w:val="28"/>
          <w:szCs w:val="28"/>
          <w:lang w:val="en-US"/>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6pt;height:18.7pt" o:ole="">
            <v:imagedata r:id="rId11" o:title=""/>
          </v:shape>
          <o:OLEObject Type="Embed" ProgID="Equation.3" ShapeID="_x0000_i1027" DrawAspect="Content" ObjectID="_1612007265" r:id="rId12"/>
        </w:object>
      </w:r>
      <w:r w:rsidRPr="00FA393D">
        <w:rPr>
          <w:rFonts w:ascii="Times New Roman" w:hAnsi="Times New Roman" w:cs="Times New Roman"/>
          <w:sz w:val="28"/>
          <w:szCs w:val="28"/>
        </w:rPr>
        <w:t>,</w:t>
      </w:r>
      <w:r>
        <w:rPr>
          <w:rFonts w:ascii="Times New Roman" w:hAnsi="Times New Roman" w:cs="Times New Roman"/>
          <w:sz w:val="28"/>
          <w:szCs w:val="28"/>
        </w:rPr>
        <w:t xml:space="preserve"> </w:t>
      </w:r>
      <w:r w:rsidRPr="00FA393D">
        <w:rPr>
          <w:rFonts w:ascii="Times New Roman" w:hAnsi="Times New Roman" w:cs="Times New Roman"/>
          <w:sz w:val="28"/>
          <w:szCs w:val="28"/>
        </w:rPr>
        <w:t>гидрата окиси железа</w:t>
      </w:r>
      <w:r w:rsidRPr="00FA393D">
        <w:rPr>
          <w:rFonts w:ascii="Times New Roman" w:hAnsi="Times New Roman" w:cs="Times New Roman"/>
          <w:position w:val="-10"/>
          <w:sz w:val="28"/>
          <w:szCs w:val="28"/>
          <w:lang w:val="en-US"/>
        </w:rPr>
        <w:object w:dxaOrig="980" w:dyaOrig="340">
          <v:shape id="_x0000_i1028" type="#_x0000_t75" style="width:48.6pt;height:16.85pt" o:ole="">
            <v:imagedata r:id="rId13" o:title=""/>
          </v:shape>
          <o:OLEObject Type="Embed" ProgID="Equation.3" ShapeID="_x0000_i1028" DrawAspect="Content" ObjectID="_1612007266" r:id="rId14"/>
        </w:object>
      </w:r>
      <w:r w:rsidRPr="00FA393D">
        <w:rPr>
          <w:rFonts w:ascii="Times New Roman" w:hAnsi="Times New Roman" w:cs="Times New Roman"/>
          <w:sz w:val="28"/>
          <w:szCs w:val="28"/>
        </w:rPr>
        <w:t>,закиси-окиси железа</w:t>
      </w:r>
      <w:r w:rsidRPr="00FA393D">
        <w:rPr>
          <w:rFonts w:ascii="Times New Roman" w:hAnsi="Times New Roman" w:cs="Times New Roman"/>
          <w:position w:val="-12"/>
          <w:sz w:val="28"/>
          <w:szCs w:val="28"/>
          <w:lang w:val="en-US"/>
        </w:rPr>
        <w:object w:dxaOrig="680" w:dyaOrig="360">
          <v:shape id="_x0000_i1029" type="#_x0000_t75" style="width:34.6pt;height:18.7pt" o:ole="">
            <v:imagedata r:id="rId15" o:title=""/>
          </v:shape>
          <o:OLEObject Type="Embed" ProgID="Equation.3" ShapeID="_x0000_i1029" DrawAspect="Content" ObjectID="_1612007267" r:id="rId16"/>
        </w:object>
      </w:r>
      <w:r w:rsidRPr="00FA393D">
        <w:rPr>
          <w:rFonts w:ascii="Times New Roman" w:hAnsi="Times New Roman" w:cs="Times New Roman"/>
          <w:sz w:val="28"/>
          <w:szCs w:val="28"/>
        </w:rPr>
        <w:t>. Природные железоокисные</w:t>
      </w:r>
      <w:r w:rsidR="002D4CF8">
        <w:rPr>
          <w:rFonts w:ascii="Times New Roman" w:hAnsi="Times New Roman" w:cs="Times New Roman"/>
          <w:sz w:val="28"/>
          <w:szCs w:val="28"/>
        </w:rPr>
        <w:t xml:space="preserve"> </w:t>
      </w:r>
      <w:r w:rsidRPr="00FA393D">
        <w:rPr>
          <w:rFonts w:ascii="Times New Roman" w:hAnsi="Times New Roman" w:cs="Times New Roman"/>
          <w:sz w:val="28"/>
          <w:szCs w:val="28"/>
        </w:rPr>
        <w:t>пигменты</w:t>
      </w:r>
      <w:r w:rsidRPr="00FA393D">
        <w:rPr>
          <w:rFonts w:ascii="Times New Roman" w:hAnsi="Times New Roman" w:cs="Times New Roman"/>
          <w:position w:val="-10"/>
          <w:sz w:val="28"/>
          <w:szCs w:val="28"/>
        </w:rPr>
        <w:object w:dxaOrig="180" w:dyaOrig="340">
          <v:shape id="_x0000_i1030" type="#_x0000_t75" style="width:9.35pt;height:16.85pt" o:ole="">
            <v:imagedata r:id="rId17" o:title=""/>
          </v:shape>
          <o:OLEObject Type="Embed" ProgID="Equation.3" ShapeID="_x0000_i1030" DrawAspect="Content" ObjectID="_1612007268" r:id="rId18"/>
        </w:object>
      </w:r>
      <w:r w:rsidRPr="00FA393D">
        <w:rPr>
          <w:rFonts w:ascii="Times New Roman" w:hAnsi="Times New Roman" w:cs="Times New Roman"/>
          <w:sz w:val="28"/>
          <w:szCs w:val="28"/>
        </w:rPr>
        <w:t xml:space="preserve">можно разделит по цвету на группы: желтые, </w:t>
      </w:r>
      <w:r w:rsidR="00E00FAC" w:rsidRPr="00FA393D">
        <w:rPr>
          <w:rFonts w:ascii="Times New Roman" w:hAnsi="Times New Roman" w:cs="Times New Roman"/>
          <w:sz w:val="28"/>
          <w:szCs w:val="28"/>
        </w:rPr>
        <w:t>красные</w:t>
      </w:r>
      <w:r w:rsidR="00E00FAC" w:rsidRPr="002D4CF8">
        <w:rPr>
          <w:rFonts w:ascii="Times New Roman" w:hAnsi="Times New Roman" w:cs="Times New Roman"/>
          <w:sz w:val="28"/>
          <w:szCs w:val="28"/>
        </w:rPr>
        <w:t xml:space="preserve"> </w:t>
      </w:r>
      <w:r w:rsidR="002D4CF8" w:rsidRPr="002D4CF8">
        <w:rPr>
          <w:rFonts w:ascii="Times New Roman" w:hAnsi="Times New Roman" w:cs="Times New Roman"/>
          <w:sz w:val="28"/>
          <w:szCs w:val="28"/>
        </w:rPr>
        <w:t>и</w:t>
      </w:r>
      <w:r w:rsidR="00E00FAC" w:rsidRPr="00FA393D">
        <w:rPr>
          <w:rFonts w:ascii="Times New Roman" w:hAnsi="Times New Roman" w:cs="Times New Roman"/>
          <w:sz w:val="28"/>
          <w:szCs w:val="28"/>
        </w:rPr>
        <w:t xml:space="preserve"> </w:t>
      </w:r>
      <w:r w:rsidR="0062197F">
        <w:rPr>
          <w:rFonts w:ascii="Times New Roman" w:hAnsi="Times New Roman" w:cs="Times New Roman"/>
          <w:sz w:val="28"/>
          <w:szCs w:val="28"/>
        </w:rPr>
        <w:t>черные</w:t>
      </w:r>
      <w:r w:rsidR="00E00FAC" w:rsidRPr="00FA393D">
        <w:rPr>
          <w:rFonts w:ascii="Times New Roman" w:hAnsi="Times New Roman" w:cs="Times New Roman"/>
          <w:sz w:val="28"/>
          <w:szCs w:val="28"/>
        </w:rPr>
        <w:t xml:space="preserve">. </w:t>
      </w:r>
      <w:r w:rsidR="0062197F">
        <w:rPr>
          <w:rFonts w:ascii="Times New Roman" w:hAnsi="Times New Roman" w:cs="Times New Roman"/>
          <w:sz w:val="28"/>
          <w:szCs w:val="28"/>
        </w:rPr>
        <w:t>Коричневый цвет составной.</w:t>
      </w:r>
    </w:p>
    <w:p w:rsidR="00E00FAC" w:rsidRDefault="00E00FAC" w:rsidP="00200883">
      <w:pPr>
        <w:spacing w:after="0" w:line="360" w:lineRule="auto"/>
        <w:ind w:firstLine="567"/>
        <w:jc w:val="both"/>
        <w:rPr>
          <w:rFonts w:ascii="Arial" w:hAnsi="Arial" w:cs="Arial"/>
          <w:color w:val="000000"/>
          <w:shd w:val="clear" w:color="auto" w:fill="FFFFFF"/>
        </w:rPr>
      </w:pPr>
      <w:r w:rsidRPr="00E00FAC">
        <w:rPr>
          <w:rFonts w:ascii="Times New Roman" w:hAnsi="Times New Roman" w:cs="Times New Roman"/>
          <w:color w:val="000000"/>
          <w:sz w:val="28"/>
          <w:szCs w:val="28"/>
          <w:shd w:val="clear" w:color="auto" w:fill="FFFFFF"/>
        </w:rPr>
        <w:t>Пигмент желтый железоокисный имеет устойчивость к погодным воздействиям, светостойкость, термическую стойкость, отличную окрашивающую характеристику. Он используется при изготовлении изделий из бетона с различным назначением</w:t>
      </w:r>
      <w:r w:rsidR="002D4CF8">
        <w:rPr>
          <w:rFonts w:ascii="Times New Roman" w:hAnsi="Times New Roman" w:cs="Times New Roman"/>
          <w:color w:val="000000"/>
          <w:sz w:val="28"/>
          <w:szCs w:val="28"/>
          <w:shd w:val="clear" w:color="auto" w:fill="FFFFFF"/>
        </w:rPr>
        <w:t>:</w:t>
      </w:r>
      <w:r w:rsidRPr="00E00FAC">
        <w:rPr>
          <w:rFonts w:ascii="Times New Roman" w:hAnsi="Times New Roman" w:cs="Times New Roman"/>
          <w:color w:val="000000"/>
          <w:sz w:val="28"/>
          <w:szCs w:val="28"/>
          <w:shd w:val="clear" w:color="auto" w:fill="FFFFFF"/>
        </w:rPr>
        <w:t xml:space="preserve"> плитки, штукатур</w:t>
      </w:r>
      <w:r w:rsidR="002D4CF8">
        <w:rPr>
          <w:rFonts w:ascii="Times New Roman" w:hAnsi="Times New Roman" w:cs="Times New Roman"/>
          <w:color w:val="000000"/>
          <w:sz w:val="28"/>
          <w:szCs w:val="28"/>
          <w:shd w:val="clear" w:color="auto" w:fill="FFFFFF"/>
        </w:rPr>
        <w:t>ные смеси</w:t>
      </w:r>
      <w:r w:rsidRPr="00E00FAC">
        <w:rPr>
          <w:rFonts w:ascii="Times New Roman" w:hAnsi="Times New Roman" w:cs="Times New Roman"/>
          <w:color w:val="000000"/>
          <w:sz w:val="28"/>
          <w:szCs w:val="28"/>
          <w:shd w:val="clear" w:color="auto" w:fill="FFFFFF"/>
        </w:rPr>
        <w:t>, кровельн</w:t>
      </w:r>
      <w:r w:rsidR="002D4CF8">
        <w:rPr>
          <w:rFonts w:ascii="Times New Roman" w:hAnsi="Times New Roman" w:cs="Times New Roman"/>
          <w:color w:val="000000"/>
          <w:sz w:val="28"/>
          <w:szCs w:val="28"/>
          <w:shd w:val="clear" w:color="auto" w:fill="FFFFFF"/>
        </w:rPr>
        <w:t>ая</w:t>
      </w:r>
      <w:r w:rsidRPr="00E00FAC">
        <w:rPr>
          <w:rFonts w:ascii="Times New Roman" w:hAnsi="Times New Roman" w:cs="Times New Roman"/>
          <w:color w:val="000000"/>
          <w:sz w:val="28"/>
          <w:szCs w:val="28"/>
          <w:shd w:val="clear" w:color="auto" w:fill="FFFFFF"/>
        </w:rPr>
        <w:t xml:space="preserve"> черепиц</w:t>
      </w:r>
      <w:r w:rsidR="002D4CF8">
        <w:rPr>
          <w:rFonts w:ascii="Times New Roman" w:hAnsi="Times New Roman" w:cs="Times New Roman"/>
          <w:color w:val="000000"/>
          <w:sz w:val="28"/>
          <w:szCs w:val="28"/>
          <w:shd w:val="clear" w:color="auto" w:fill="FFFFFF"/>
        </w:rPr>
        <w:t>а</w:t>
      </w:r>
      <w:r w:rsidRPr="00E00FAC">
        <w:rPr>
          <w:rFonts w:ascii="Times New Roman" w:hAnsi="Times New Roman" w:cs="Times New Roman"/>
          <w:color w:val="000000"/>
          <w:sz w:val="28"/>
          <w:szCs w:val="28"/>
          <w:shd w:val="clear" w:color="auto" w:fill="FFFFFF"/>
        </w:rPr>
        <w:t>, множества видов грунтовок. Чешские и китайские красители имеют схожие потребительские свойства, при этом последние находятся в более низком ценовом сегменте. Такие пигменты, созданные на базе охры, отличаются гранулированным устойчивым составом.</w:t>
      </w:r>
      <w:r>
        <w:rPr>
          <w:rFonts w:ascii="Arial" w:hAnsi="Arial" w:cs="Arial"/>
          <w:color w:val="000000"/>
          <w:shd w:val="clear" w:color="auto" w:fill="FFFFFF"/>
        </w:rPr>
        <w:t xml:space="preserve"> </w:t>
      </w:r>
    </w:p>
    <w:p w:rsidR="00D82B9B" w:rsidRDefault="00E00FAC" w:rsidP="00200883">
      <w:pPr>
        <w:spacing w:after="0" w:line="360" w:lineRule="auto"/>
        <w:ind w:firstLine="567"/>
        <w:jc w:val="both"/>
        <w:rPr>
          <w:rFonts w:ascii="Times New Roman" w:hAnsi="Times New Roman" w:cs="Times New Roman"/>
          <w:sz w:val="28"/>
          <w:szCs w:val="28"/>
        </w:rPr>
      </w:pPr>
      <w:r w:rsidRPr="00E00FAC">
        <w:rPr>
          <w:rFonts w:ascii="Times New Roman" w:hAnsi="Times New Roman"/>
          <w:sz w:val="28"/>
          <w:szCs w:val="28"/>
        </w:rPr>
        <w:t xml:space="preserve">Желтый железоокисный пигмент в зависимости от цвета и применения </w:t>
      </w:r>
      <w:r w:rsidR="002D4CF8">
        <w:rPr>
          <w:rFonts w:ascii="Times New Roman" w:hAnsi="Times New Roman"/>
          <w:sz w:val="28"/>
          <w:szCs w:val="28"/>
        </w:rPr>
        <w:t xml:space="preserve">в России </w:t>
      </w:r>
      <w:r w:rsidR="0062197F">
        <w:rPr>
          <w:rFonts w:ascii="Times New Roman" w:hAnsi="Times New Roman"/>
          <w:sz w:val="28"/>
          <w:szCs w:val="28"/>
        </w:rPr>
        <w:t xml:space="preserve">выпускается </w:t>
      </w:r>
      <w:r w:rsidRPr="00E00FAC">
        <w:rPr>
          <w:rFonts w:ascii="Times New Roman" w:hAnsi="Times New Roman"/>
          <w:sz w:val="28"/>
          <w:szCs w:val="28"/>
        </w:rPr>
        <w:t>следующих марок, указанных в таблице</w:t>
      </w:r>
      <w:r w:rsidR="002D4CF8">
        <w:rPr>
          <w:rFonts w:ascii="Times New Roman" w:hAnsi="Times New Roman"/>
          <w:sz w:val="28"/>
          <w:szCs w:val="28"/>
        </w:rPr>
        <w:t xml:space="preserve"> 1. </w:t>
      </w:r>
      <w:r>
        <w:rPr>
          <w:rFonts w:ascii="Times New Roman" w:hAnsi="Times New Roman" w:cs="Times New Roman"/>
          <w:sz w:val="28"/>
          <w:szCs w:val="28"/>
        </w:rPr>
        <w:t xml:space="preserve"> </w:t>
      </w:r>
    </w:p>
    <w:p w:rsidR="00CF6EF4" w:rsidRDefault="00CF6EF4" w:rsidP="00200883">
      <w:pPr>
        <w:spacing w:after="0" w:line="360" w:lineRule="auto"/>
        <w:ind w:firstLine="567"/>
        <w:jc w:val="both"/>
        <w:rPr>
          <w:rFonts w:ascii="Times New Roman" w:hAnsi="Times New Roman" w:cs="Times New Roman"/>
          <w:sz w:val="28"/>
          <w:szCs w:val="28"/>
        </w:rPr>
      </w:pPr>
    </w:p>
    <w:p w:rsidR="00E00FAC" w:rsidRDefault="00E00FAC" w:rsidP="002008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Таблица</w:t>
      </w:r>
      <w:r w:rsidR="0062197F">
        <w:rPr>
          <w:rFonts w:ascii="Times New Roman" w:hAnsi="Times New Roman" w:cs="Times New Roman"/>
          <w:sz w:val="28"/>
          <w:szCs w:val="28"/>
        </w:rPr>
        <w:t xml:space="preserve"> 1</w:t>
      </w:r>
      <w:r w:rsidR="002D4CF8">
        <w:rPr>
          <w:rFonts w:ascii="Times New Roman" w:hAnsi="Times New Roman" w:cs="Times New Roman"/>
          <w:sz w:val="28"/>
          <w:szCs w:val="28"/>
        </w:rPr>
        <w:t xml:space="preserve"> -</w:t>
      </w:r>
      <w:r>
        <w:rPr>
          <w:rFonts w:ascii="Times New Roman" w:hAnsi="Times New Roman" w:cs="Times New Roman"/>
          <w:sz w:val="28"/>
          <w:szCs w:val="28"/>
        </w:rPr>
        <w:t xml:space="preserve"> Марки желтого пигмента </w:t>
      </w:r>
    </w:p>
    <w:tbl>
      <w:tblPr>
        <w:tblpPr w:leftFromText="180" w:rightFromText="180" w:vertAnchor="text" w:horzAnchor="margin" w:tblpY="41"/>
        <w:tblW w:w="0" w:type="auto"/>
        <w:shd w:val="clear" w:color="auto" w:fill="FFFFFF"/>
        <w:tblCellMar>
          <w:left w:w="0" w:type="dxa"/>
          <w:right w:w="0" w:type="dxa"/>
        </w:tblCellMar>
        <w:tblLook w:val="04A0" w:firstRow="1" w:lastRow="0" w:firstColumn="1" w:lastColumn="0" w:noHBand="0" w:noVBand="1"/>
      </w:tblPr>
      <w:tblGrid>
        <w:gridCol w:w="959"/>
        <w:gridCol w:w="1936"/>
        <w:gridCol w:w="3408"/>
        <w:gridCol w:w="3170"/>
      </w:tblGrid>
      <w:tr w:rsidR="001964B1" w:rsidRPr="002D4CF8" w:rsidTr="001964B1">
        <w:tc>
          <w:tcPr>
            <w:tcW w:w="9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2D4CF8">
            <w:pPr>
              <w:spacing w:after="0" w:line="300" w:lineRule="atLeast"/>
              <w:jc w:val="center"/>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Марка</w:t>
            </w:r>
          </w:p>
        </w:tc>
        <w:tc>
          <w:tcPr>
            <w:tcW w:w="2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2D4CF8">
            <w:pPr>
              <w:spacing w:after="0" w:line="300" w:lineRule="atLeast"/>
              <w:jc w:val="center"/>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Цвет</w:t>
            </w:r>
          </w:p>
        </w:tc>
        <w:tc>
          <w:tcPr>
            <w:tcW w:w="35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2D4CF8">
            <w:pPr>
              <w:spacing w:after="0" w:line="300" w:lineRule="atLeast"/>
              <w:jc w:val="center"/>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Назначение</w:t>
            </w:r>
          </w:p>
        </w:tc>
        <w:tc>
          <w:tcPr>
            <w:tcW w:w="2998" w:type="dxa"/>
            <w:tcBorders>
              <w:top w:val="single" w:sz="8" w:space="0" w:color="auto"/>
              <w:left w:val="nil"/>
              <w:bottom w:val="single" w:sz="8" w:space="0" w:color="auto"/>
              <w:right w:val="single" w:sz="8" w:space="0" w:color="auto"/>
            </w:tcBorders>
            <w:shd w:val="clear" w:color="auto" w:fill="FFFFFF"/>
          </w:tcPr>
          <w:p w:rsidR="001964B1" w:rsidRPr="002D4CF8" w:rsidRDefault="00461114" w:rsidP="002D4CF8">
            <w:pPr>
              <w:spacing w:after="0" w:line="30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Разновидность бетона</w:t>
            </w:r>
          </w:p>
        </w:tc>
      </w:tr>
      <w:tr w:rsidR="001964B1" w:rsidRPr="002D4CF8" w:rsidTr="001964B1">
        <w:tc>
          <w:tcPr>
            <w:tcW w:w="9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D82B9B">
            <w:pPr>
              <w:spacing w:after="0" w:line="300" w:lineRule="atLeast"/>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Ж-0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2D4CF8">
            <w:pPr>
              <w:spacing w:after="0" w:line="300" w:lineRule="atLeast"/>
              <w:jc w:val="center"/>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Охристо-желтый</w:t>
            </w:r>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D82B9B">
            <w:pPr>
              <w:spacing w:after="0" w:line="300" w:lineRule="atLeast"/>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ЛКМ для покрытий высокой атмосферостойкости и с высокими декоративными свойствами</w:t>
            </w:r>
          </w:p>
        </w:tc>
        <w:tc>
          <w:tcPr>
            <w:tcW w:w="2998" w:type="dxa"/>
            <w:vMerge w:val="restart"/>
            <w:tcBorders>
              <w:top w:val="nil"/>
              <w:left w:val="nil"/>
              <w:right w:val="single" w:sz="8" w:space="0" w:color="auto"/>
            </w:tcBorders>
            <w:shd w:val="clear" w:color="auto" w:fill="FFFFFF"/>
          </w:tcPr>
          <w:p w:rsidR="001964B1" w:rsidRDefault="001964B1" w:rsidP="00D82B9B">
            <w:pPr>
              <w:spacing w:after="0" w:line="300" w:lineRule="atLeast"/>
              <w:rPr>
                <w:noProof/>
              </w:rPr>
            </w:pPr>
          </w:p>
          <w:p w:rsidR="001964B1" w:rsidRPr="002D4CF8" w:rsidRDefault="001964B1" w:rsidP="00D82B9B">
            <w:pPr>
              <w:spacing w:after="0" w:line="300" w:lineRule="atLeast"/>
              <w:rPr>
                <w:rFonts w:ascii="Times New Roman" w:eastAsia="Times New Roman" w:hAnsi="Times New Roman" w:cs="Times New Roman"/>
                <w:color w:val="333333"/>
                <w:sz w:val="24"/>
                <w:szCs w:val="24"/>
              </w:rPr>
            </w:pPr>
            <w:r>
              <w:rPr>
                <w:noProof/>
              </w:rPr>
              <w:drawing>
                <wp:inline distT="0" distB="0" distL="0" distR="0" wp14:anchorId="4AF554DF" wp14:editId="40C5CA59">
                  <wp:extent cx="2000141" cy="2030680"/>
                  <wp:effectExtent l="0" t="0" r="635" b="8255"/>
                  <wp:docPr id="2" name="Рисунок 8" descr="http://mosbeton1.ru/wp-content/uploads/2018/04/2529E9F5-B3E0-4C59-B893-FA17FFE14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sbeton1.ru/wp-content/uploads/2018/04/2529E9F5-B3E0-4C59-B893-FA17FFE14A27.jpg"/>
                          <pic:cNvPicPr>
                            <a:picLocks noChangeAspect="1" noChangeArrowheads="1"/>
                          </pic:cNvPicPr>
                        </pic:nvPicPr>
                        <pic:blipFill>
                          <a:blip r:embed="rId19" cstate="print"/>
                          <a:srcRect t="11568" b="22879"/>
                          <a:stretch>
                            <a:fillRect/>
                          </a:stretch>
                        </pic:blipFill>
                        <pic:spPr bwMode="auto">
                          <a:xfrm>
                            <a:off x="0" y="0"/>
                            <a:ext cx="2006691" cy="2037330"/>
                          </a:xfrm>
                          <a:prstGeom prst="rect">
                            <a:avLst/>
                          </a:prstGeom>
                          <a:noFill/>
                          <a:ln w="9525">
                            <a:noFill/>
                            <a:miter lim="800000"/>
                            <a:headEnd/>
                            <a:tailEnd/>
                          </a:ln>
                        </pic:spPr>
                      </pic:pic>
                    </a:graphicData>
                  </a:graphic>
                </wp:inline>
              </w:drawing>
            </w:r>
          </w:p>
        </w:tc>
      </w:tr>
      <w:tr w:rsidR="001964B1" w:rsidRPr="002D4CF8" w:rsidTr="001964B1">
        <w:tc>
          <w:tcPr>
            <w:tcW w:w="9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D82B9B">
            <w:pPr>
              <w:spacing w:after="0" w:line="300" w:lineRule="atLeast"/>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Ж-1</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2D4CF8">
            <w:pPr>
              <w:spacing w:after="0" w:line="300" w:lineRule="atLeast"/>
              <w:jc w:val="center"/>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Табачно-желтый</w:t>
            </w:r>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D82B9B">
            <w:pPr>
              <w:spacing w:after="0" w:line="300" w:lineRule="atLeast"/>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ЛКМ для покрытий повышенной атмосферостойкости и с хорошими декоративными свойствами</w:t>
            </w:r>
          </w:p>
        </w:tc>
        <w:tc>
          <w:tcPr>
            <w:tcW w:w="2998" w:type="dxa"/>
            <w:vMerge/>
            <w:tcBorders>
              <w:left w:val="nil"/>
              <w:right w:val="single" w:sz="8" w:space="0" w:color="auto"/>
            </w:tcBorders>
            <w:shd w:val="clear" w:color="auto" w:fill="FFFFFF"/>
          </w:tcPr>
          <w:p w:rsidR="001964B1" w:rsidRPr="002D4CF8" w:rsidRDefault="001964B1" w:rsidP="00D82B9B">
            <w:pPr>
              <w:spacing w:after="0" w:line="300" w:lineRule="atLeast"/>
              <w:rPr>
                <w:rFonts w:ascii="Times New Roman" w:eastAsia="Times New Roman" w:hAnsi="Times New Roman" w:cs="Times New Roman"/>
                <w:color w:val="333333"/>
                <w:sz w:val="24"/>
                <w:szCs w:val="24"/>
              </w:rPr>
            </w:pPr>
          </w:p>
        </w:tc>
      </w:tr>
      <w:tr w:rsidR="001964B1" w:rsidRPr="002D4CF8" w:rsidTr="001964B1">
        <w:tc>
          <w:tcPr>
            <w:tcW w:w="9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D82B9B">
            <w:pPr>
              <w:spacing w:after="0" w:line="300" w:lineRule="atLeast"/>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Ж-2</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2D4CF8">
            <w:pPr>
              <w:spacing w:after="0" w:line="300" w:lineRule="atLeast"/>
              <w:jc w:val="center"/>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Темно охристо-желтый</w:t>
            </w:r>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4B1" w:rsidRPr="002D4CF8" w:rsidRDefault="001964B1" w:rsidP="00D82B9B">
            <w:pPr>
              <w:spacing w:after="0" w:line="300" w:lineRule="atLeast"/>
              <w:rPr>
                <w:rFonts w:ascii="Times New Roman" w:eastAsia="Times New Roman" w:hAnsi="Times New Roman" w:cs="Times New Roman"/>
                <w:color w:val="333333"/>
                <w:sz w:val="24"/>
                <w:szCs w:val="24"/>
              </w:rPr>
            </w:pPr>
            <w:r w:rsidRPr="002D4CF8">
              <w:rPr>
                <w:rFonts w:ascii="Times New Roman" w:eastAsia="Times New Roman" w:hAnsi="Times New Roman" w:cs="Times New Roman"/>
                <w:color w:val="333333"/>
                <w:sz w:val="24"/>
                <w:szCs w:val="24"/>
              </w:rPr>
              <w:t>ЛКМ, эксплуатируемые в атмосферных условиях и внутри помещения, а также для строительной промышленности.</w:t>
            </w:r>
          </w:p>
        </w:tc>
        <w:tc>
          <w:tcPr>
            <w:tcW w:w="2998" w:type="dxa"/>
            <w:vMerge/>
            <w:tcBorders>
              <w:left w:val="nil"/>
              <w:bottom w:val="single" w:sz="8" w:space="0" w:color="auto"/>
              <w:right w:val="single" w:sz="8" w:space="0" w:color="auto"/>
            </w:tcBorders>
            <w:shd w:val="clear" w:color="auto" w:fill="FFFFFF"/>
          </w:tcPr>
          <w:p w:rsidR="001964B1" w:rsidRPr="002D4CF8" w:rsidRDefault="001964B1" w:rsidP="00D82B9B">
            <w:pPr>
              <w:spacing w:after="0" w:line="300" w:lineRule="atLeast"/>
              <w:rPr>
                <w:rFonts w:ascii="Times New Roman" w:eastAsia="Times New Roman" w:hAnsi="Times New Roman" w:cs="Times New Roman"/>
                <w:color w:val="333333"/>
                <w:sz w:val="24"/>
                <w:szCs w:val="24"/>
              </w:rPr>
            </w:pPr>
          </w:p>
        </w:tc>
      </w:tr>
    </w:tbl>
    <w:p w:rsidR="00CF6EF4" w:rsidRDefault="00CF6EF4" w:rsidP="002D4CF8">
      <w:pPr>
        <w:pStyle w:val="ac"/>
        <w:shd w:val="clear" w:color="auto" w:fill="FFFFFF"/>
        <w:spacing w:before="0" w:beforeAutospacing="0" w:after="0" w:afterAutospacing="0" w:line="360" w:lineRule="auto"/>
        <w:ind w:firstLine="567"/>
        <w:jc w:val="both"/>
        <w:rPr>
          <w:color w:val="333333"/>
          <w:sz w:val="28"/>
          <w:szCs w:val="28"/>
        </w:rPr>
      </w:pPr>
    </w:p>
    <w:p w:rsidR="00E00FAC" w:rsidRDefault="00E00FAC" w:rsidP="002D4CF8">
      <w:pPr>
        <w:pStyle w:val="ac"/>
        <w:shd w:val="clear" w:color="auto" w:fill="FFFFFF"/>
        <w:spacing w:before="0" w:beforeAutospacing="0" w:after="0" w:afterAutospacing="0" w:line="360" w:lineRule="auto"/>
        <w:ind w:firstLine="567"/>
        <w:jc w:val="both"/>
        <w:rPr>
          <w:color w:val="000000"/>
          <w:sz w:val="28"/>
          <w:szCs w:val="28"/>
          <w:shd w:val="clear" w:color="auto" w:fill="FFFFFF"/>
        </w:rPr>
      </w:pPr>
      <w:r w:rsidRPr="00E00FAC">
        <w:rPr>
          <w:color w:val="333333"/>
          <w:sz w:val="28"/>
          <w:szCs w:val="28"/>
        </w:rPr>
        <w:t xml:space="preserve">Красный железоокисный пигмент применяется </w:t>
      </w:r>
      <w:r>
        <w:rPr>
          <w:color w:val="333333"/>
          <w:sz w:val="28"/>
          <w:szCs w:val="28"/>
        </w:rPr>
        <w:t xml:space="preserve">в производстве кирпичей и </w:t>
      </w:r>
      <w:r w:rsidRPr="00E00FAC">
        <w:rPr>
          <w:color w:val="333333"/>
          <w:sz w:val="28"/>
          <w:szCs w:val="28"/>
        </w:rPr>
        <w:t>для окраски цемента.</w:t>
      </w:r>
      <w:r w:rsidR="0062197F" w:rsidRPr="0062197F">
        <w:rPr>
          <w:rFonts w:ascii="Arial" w:hAnsi="Arial" w:cs="Arial"/>
          <w:color w:val="000000"/>
          <w:shd w:val="clear" w:color="auto" w:fill="FFFFFF"/>
        </w:rPr>
        <w:t xml:space="preserve"> </w:t>
      </w:r>
      <w:r w:rsidR="0062197F" w:rsidRPr="0062197F">
        <w:rPr>
          <w:color w:val="000000"/>
          <w:sz w:val="28"/>
          <w:szCs w:val="28"/>
          <w:shd w:val="clear" w:color="auto" w:fill="FFFFFF"/>
        </w:rPr>
        <w:t xml:space="preserve">Выпускают красный пигмент в основном чешские и украинские изготовители в виде порошкообразного неорганического соединения. Используемая основа обеспечивает долговечность и насыщенность оттенка. </w:t>
      </w:r>
    </w:p>
    <w:p w:rsidR="00D94469" w:rsidRDefault="0062197F" w:rsidP="0062197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Таблица 2</w:t>
      </w:r>
      <w:r w:rsidR="00461114">
        <w:rPr>
          <w:rFonts w:ascii="Times New Roman" w:hAnsi="Times New Roman" w:cs="Times New Roman"/>
          <w:sz w:val="28"/>
          <w:szCs w:val="28"/>
        </w:rPr>
        <w:t>-</w:t>
      </w:r>
      <w:r>
        <w:rPr>
          <w:rFonts w:ascii="Times New Roman" w:hAnsi="Times New Roman" w:cs="Times New Roman"/>
          <w:sz w:val="28"/>
          <w:szCs w:val="28"/>
        </w:rPr>
        <w:t xml:space="preserve"> </w:t>
      </w:r>
      <w:r w:rsidR="00D94469">
        <w:rPr>
          <w:rFonts w:ascii="Times New Roman" w:hAnsi="Times New Roman" w:cs="Times New Roman"/>
          <w:sz w:val="28"/>
          <w:szCs w:val="28"/>
        </w:rPr>
        <w:t>Содержания основного химического соединения пигментов.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4"/>
        <w:gridCol w:w="1521"/>
        <w:gridCol w:w="4076"/>
      </w:tblGrid>
      <w:tr w:rsidR="00461114" w:rsidRPr="002D4CF8" w:rsidTr="00DB6DE3">
        <w:tc>
          <w:tcPr>
            <w:tcW w:w="3974" w:type="dxa"/>
            <w:vMerge w:val="restart"/>
            <w:tcBorders>
              <w:top w:val="single" w:sz="4" w:space="0" w:color="000000"/>
              <w:left w:val="single" w:sz="4" w:space="0" w:color="000000"/>
              <w:right w:val="single" w:sz="4" w:space="0" w:color="auto"/>
            </w:tcBorders>
            <w:hideMark/>
          </w:tcPr>
          <w:p w:rsidR="00461114" w:rsidRPr="002D4CF8" w:rsidRDefault="00461114" w:rsidP="00200883">
            <w:pPr>
              <w:spacing w:after="0" w:line="240" w:lineRule="auto"/>
              <w:rPr>
                <w:rFonts w:ascii="Times New Roman" w:hAnsi="Times New Roman" w:cs="Times New Roman"/>
                <w:sz w:val="24"/>
                <w:szCs w:val="24"/>
              </w:rPr>
            </w:pPr>
            <w:r>
              <w:rPr>
                <w:noProof/>
              </w:rPr>
              <w:drawing>
                <wp:inline distT="0" distB="0" distL="0" distR="0" wp14:anchorId="436C9C9B" wp14:editId="38C0B895">
                  <wp:extent cx="2386940" cy="2386940"/>
                  <wp:effectExtent l="0" t="0" r="0" b="0"/>
                  <wp:docPr id="55" name="Рисунок 55" descr="http://kiev.link.ua/var/board_photo/167578_link.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iev.link.ua/var/board_photo/167578_link.ua.jpg"/>
                          <pic:cNvPicPr>
                            <a:picLocks noChangeAspect="1" noChangeArrowheads="1"/>
                          </pic:cNvPicPr>
                        </pic:nvPicPr>
                        <pic:blipFill>
                          <a:blip r:embed="rId20" cstate="print"/>
                          <a:srcRect/>
                          <a:stretch>
                            <a:fillRect/>
                          </a:stretch>
                        </pic:blipFill>
                        <pic:spPr bwMode="auto">
                          <a:xfrm>
                            <a:off x="0" y="0"/>
                            <a:ext cx="2399538" cy="2399538"/>
                          </a:xfrm>
                          <a:prstGeom prst="rect">
                            <a:avLst/>
                          </a:prstGeom>
                          <a:noFill/>
                          <a:ln w="9525">
                            <a:noFill/>
                            <a:miter lim="800000"/>
                            <a:headEnd/>
                            <a:tailEnd/>
                          </a:ln>
                        </pic:spPr>
                      </pic:pic>
                    </a:graphicData>
                  </a:graphic>
                </wp:inline>
              </w:drawing>
            </w:r>
          </w:p>
        </w:tc>
        <w:tc>
          <w:tcPr>
            <w:tcW w:w="1521" w:type="dxa"/>
            <w:tcBorders>
              <w:top w:val="single" w:sz="4" w:space="0" w:color="000000"/>
              <w:left w:val="single" w:sz="4" w:space="0" w:color="auto"/>
              <w:bottom w:val="single" w:sz="4" w:space="0" w:color="000000"/>
              <w:right w:val="single" w:sz="4" w:space="0" w:color="000000"/>
            </w:tcBorders>
          </w:tcPr>
          <w:p w:rsidR="00461114" w:rsidRPr="002D4CF8" w:rsidRDefault="00461114" w:rsidP="00DB6DE3">
            <w:pPr>
              <w:spacing w:after="0" w:line="240" w:lineRule="auto"/>
              <w:jc w:val="center"/>
              <w:rPr>
                <w:rFonts w:ascii="Times New Roman" w:hAnsi="Times New Roman" w:cs="Times New Roman"/>
                <w:sz w:val="24"/>
                <w:szCs w:val="24"/>
              </w:rPr>
            </w:pPr>
            <w:r w:rsidRPr="002D4CF8">
              <w:rPr>
                <w:rFonts w:ascii="Times New Roman" w:hAnsi="Times New Roman" w:cs="Times New Roman"/>
                <w:sz w:val="24"/>
                <w:szCs w:val="24"/>
              </w:rPr>
              <w:t>Цвет пигмента</w:t>
            </w:r>
          </w:p>
        </w:tc>
        <w:tc>
          <w:tcPr>
            <w:tcW w:w="4076" w:type="dxa"/>
            <w:tcBorders>
              <w:top w:val="single" w:sz="4" w:space="0" w:color="000000"/>
              <w:left w:val="single" w:sz="4" w:space="0" w:color="000000"/>
              <w:bottom w:val="single" w:sz="4" w:space="0" w:color="000000"/>
              <w:right w:val="single" w:sz="4" w:space="0" w:color="000000"/>
            </w:tcBorders>
            <w:hideMark/>
          </w:tcPr>
          <w:p w:rsidR="00461114" w:rsidRPr="002D4CF8" w:rsidRDefault="00461114" w:rsidP="002D4CF8">
            <w:pPr>
              <w:spacing w:after="0" w:line="240" w:lineRule="auto"/>
              <w:jc w:val="center"/>
              <w:rPr>
                <w:rFonts w:ascii="Times New Roman" w:hAnsi="Times New Roman" w:cs="Times New Roman"/>
                <w:sz w:val="24"/>
                <w:szCs w:val="24"/>
              </w:rPr>
            </w:pPr>
            <w:r w:rsidRPr="002D4CF8">
              <w:rPr>
                <w:rFonts w:ascii="Times New Roman" w:hAnsi="Times New Roman" w:cs="Times New Roman"/>
                <w:sz w:val="24"/>
                <w:szCs w:val="24"/>
              </w:rPr>
              <w:t>Химический состав</w:t>
            </w:r>
          </w:p>
        </w:tc>
      </w:tr>
      <w:tr w:rsidR="00461114" w:rsidRPr="002D4CF8" w:rsidTr="00DB6DE3">
        <w:tc>
          <w:tcPr>
            <w:tcW w:w="3974" w:type="dxa"/>
            <w:vMerge/>
            <w:tcBorders>
              <w:left w:val="single" w:sz="4" w:space="0" w:color="000000"/>
              <w:right w:val="single" w:sz="4" w:space="0" w:color="auto"/>
            </w:tcBorders>
          </w:tcPr>
          <w:p w:rsidR="00461114" w:rsidRPr="002D4CF8" w:rsidRDefault="00461114" w:rsidP="00200883">
            <w:pPr>
              <w:spacing w:after="0" w:line="240" w:lineRule="auto"/>
              <w:rPr>
                <w:rFonts w:ascii="Times New Roman" w:hAnsi="Times New Roman" w:cs="Times New Roman"/>
                <w:sz w:val="24"/>
                <w:szCs w:val="24"/>
              </w:rPr>
            </w:pPr>
          </w:p>
        </w:tc>
        <w:tc>
          <w:tcPr>
            <w:tcW w:w="1521" w:type="dxa"/>
            <w:tcBorders>
              <w:top w:val="single" w:sz="4" w:space="0" w:color="000000"/>
              <w:left w:val="single" w:sz="4" w:space="0" w:color="auto"/>
              <w:bottom w:val="single" w:sz="4" w:space="0" w:color="000000"/>
              <w:right w:val="single" w:sz="4" w:space="0" w:color="000000"/>
            </w:tcBorders>
          </w:tcPr>
          <w:p w:rsidR="00461114" w:rsidRPr="002D4CF8" w:rsidRDefault="00735119" w:rsidP="00DB6DE3">
            <w:pPr>
              <w:spacing w:after="0"/>
              <w:jc w:val="center"/>
              <w:rPr>
                <w:rFonts w:ascii="Times New Roman" w:hAnsi="Times New Roman" w:cs="Times New Roman"/>
                <w:sz w:val="24"/>
                <w:szCs w:val="24"/>
              </w:rPr>
            </w:pPr>
            <w:r>
              <w:rPr>
                <w:rFonts w:ascii="Times New Roman" w:hAnsi="Times New Roman" w:cs="Times New Roman"/>
                <w:sz w:val="24"/>
                <w:szCs w:val="24"/>
              </w:rPr>
              <w:t>Желтый</w:t>
            </w:r>
          </w:p>
        </w:tc>
        <w:tc>
          <w:tcPr>
            <w:tcW w:w="4076" w:type="dxa"/>
            <w:tcBorders>
              <w:top w:val="single" w:sz="4" w:space="0" w:color="000000"/>
              <w:left w:val="single" w:sz="4" w:space="0" w:color="000000"/>
              <w:bottom w:val="single" w:sz="4" w:space="0" w:color="000000"/>
              <w:right w:val="single" w:sz="4" w:space="0" w:color="000000"/>
            </w:tcBorders>
            <w:hideMark/>
          </w:tcPr>
          <w:p w:rsidR="00461114" w:rsidRPr="002D4CF8" w:rsidRDefault="00461114" w:rsidP="00CF7B36">
            <w:pPr>
              <w:spacing w:after="0"/>
              <w:rPr>
                <w:rFonts w:ascii="Times New Roman" w:hAnsi="Times New Roman" w:cs="Times New Roman"/>
                <w:sz w:val="24"/>
                <w:szCs w:val="24"/>
              </w:rPr>
            </w:pPr>
            <w:r w:rsidRPr="002D4CF8">
              <w:rPr>
                <w:rFonts w:ascii="Times New Roman" w:hAnsi="Times New Roman" w:cs="Times New Roman"/>
                <w:sz w:val="24"/>
                <w:szCs w:val="24"/>
              </w:rPr>
              <w:t xml:space="preserve">Ж-0- </w:t>
            </w:r>
            <w:r w:rsidRPr="002D4CF8">
              <w:rPr>
                <w:rFonts w:ascii="Times New Roman" w:hAnsi="Times New Roman" w:cs="Times New Roman"/>
                <w:sz w:val="24"/>
                <w:szCs w:val="24"/>
                <w:lang w:val="en-US"/>
              </w:rPr>
              <w:t>Fe</w:t>
            </w:r>
            <w:r w:rsidRPr="002D4CF8">
              <w:rPr>
                <w:rFonts w:ascii="Times New Roman" w:hAnsi="Times New Roman" w:cs="Times New Roman"/>
                <w:sz w:val="24"/>
                <w:szCs w:val="24"/>
              </w:rPr>
              <w:t>(</w:t>
            </w:r>
            <w:r w:rsidRPr="002D4CF8">
              <w:rPr>
                <w:rFonts w:ascii="Times New Roman" w:hAnsi="Times New Roman" w:cs="Times New Roman"/>
                <w:sz w:val="24"/>
                <w:szCs w:val="24"/>
                <w:lang w:val="en-US"/>
              </w:rPr>
              <w:t>OH</w:t>
            </w:r>
            <w:r w:rsidRPr="002D4CF8">
              <w:rPr>
                <w:rFonts w:ascii="Times New Roman" w:hAnsi="Times New Roman" w:cs="Times New Roman"/>
                <w:sz w:val="24"/>
                <w:szCs w:val="24"/>
              </w:rPr>
              <w:t>)</w:t>
            </w:r>
            <w:r w:rsidRPr="002D4CF8">
              <w:rPr>
                <w:rFonts w:cs="Times New Roman"/>
                <w:sz w:val="24"/>
                <w:szCs w:val="24"/>
              </w:rPr>
              <w:t>₂</w:t>
            </w:r>
            <w:r w:rsidRPr="002D4CF8">
              <w:rPr>
                <w:rFonts w:ascii="Times New Roman" w:hAnsi="Times New Roman" w:cs="Times New Roman"/>
                <w:sz w:val="24"/>
                <w:szCs w:val="24"/>
              </w:rPr>
              <w:t xml:space="preserve"> или  </w:t>
            </w:r>
            <w:r w:rsidRPr="002D4CF8">
              <w:rPr>
                <w:rFonts w:ascii="Times New Roman" w:hAnsi="Times New Roman" w:cs="Times New Roman"/>
                <w:sz w:val="24"/>
                <w:szCs w:val="24"/>
                <w:lang w:val="en-US"/>
              </w:rPr>
              <w:t>Fe</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cs="Times New Roman"/>
                <w:sz w:val="24"/>
                <w:szCs w:val="24"/>
              </w:rPr>
              <w:t>₃</w:t>
            </w:r>
            <w:r w:rsidRPr="002D4CF8">
              <w:rPr>
                <w:rFonts w:ascii="Times New Roman" w:hAnsi="Times New Roman" w:cs="Times New Roman"/>
                <w:sz w:val="24"/>
                <w:szCs w:val="24"/>
              </w:rPr>
              <w:t>∙3</w:t>
            </w:r>
            <w:r w:rsidRPr="002D4CF8">
              <w:rPr>
                <w:rFonts w:ascii="Times New Roman" w:hAnsi="Times New Roman" w:cs="Times New Roman"/>
                <w:sz w:val="24"/>
                <w:szCs w:val="24"/>
                <w:lang w:val="en-US"/>
              </w:rPr>
              <w:t>H</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ascii="Times New Roman" w:hAnsi="Times New Roman" w:cs="Times New Roman"/>
                <w:sz w:val="24"/>
                <w:szCs w:val="24"/>
              </w:rPr>
              <w:t>-86%</w:t>
            </w:r>
          </w:p>
          <w:p w:rsidR="00461114" w:rsidRPr="002D4CF8" w:rsidRDefault="00461114" w:rsidP="00CF7B36">
            <w:pPr>
              <w:spacing w:after="0"/>
              <w:rPr>
                <w:rFonts w:ascii="Times New Roman" w:hAnsi="Times New Roman" w:cs="Times New Roman"/>
                <w:sz w:val="24"/>
                <w:szCs w:val="24"/>
              </w:rPr>
            </w:pPr>
            <w:r w:rsidRPr="002D4CF8">
              <w:rPr>
                <w:rFonts w:ascii="Times New Roman" w:hAnsi="Times New Roman" w:cs="Times New Roman"/>
                <w:sz w:val="24"/>
                <w:szCs w:val="24"/>
              </w:rPr>
              <w:t xml:space="preserve">Ж-1- </w:t>
            </w:r>
            <w:r w:rsidRPr="002D4CF8">
              <w:rPr>
                <w:rFonts w:ascii="Times New Roman" w:hAnsi="Times New Roman" w:cs="Times New Roman"/>
                <w:sz w:val="24"/>
                <w:szCs w:val="24"/>
                <w:lang w:val="en-US"/>
              </w:rPr>
              <w:t>Fe</w:t>
            </w:r>
            <w:r w:rsidRPr="002D4CF8">
              <w:rPr>
                <w:rFonts w:ascii="Times New Roman" w:hAnsi="Times New Roman" w:cs="Times New Roman"/>
                <w:sz w:val="24"/>
                <w:szCs w:val="24"/>
              </w:rPr>
              <w:t>(</w:t>
            </w:r>
            <w:r w:rsidRPr="002D4CF8">
              <w:rPr>
                <w:rFonts w:ascii="Times New Roman" w:hAnsi="Times New Roman" w:cs="Times New Roman"/>
                <w:sz w:val="24"/>
                <w:szCs w:val="24"/>
                <w:lang w:val="en-US"/>
              </w:rPr>
              <w:t>OH</w:t>
            </w:r>
            <w:r w:rsidRPr="002D4CF8">
              <w:rPr>
                <w:rFonts w:ascii="Times New Roman" w:hAnsi="Times New Roman" w:cs="Times New Roman"/>
                <w:sz w:val="24"/>
                <w:szCs w:val="24"/>
              </w:rPr>
              <w:t>)</w:t>
            </w:r>
            <w:r w:rsidRPr="002D4CF8">
              <w:rPr>
                <w:rFonts w:cs="Times New Roman"/>
                <w:sz w:val="24"/>
                <w:szCs w:val="24"/>
              </w:rPr>
              <w:t>₂</w:t>
            </w:r>
            <w:r w:rsidRPr="002D4CF8">
              <w:rPr>
                <w:rFonts w:ascii="Times New Roman" w:hAnsi="Times New Roman" w:cs="Times New Roman"/>
                <w:sz w:val="24"/>
                <w:szCs w:val="24"/>
              </w:rPr>
              <w:t xml:space="preserve"> или  </w:t>
            </w:r>
            <w:r w:rsidRPr="002D4CF8">
              <w:rPr>
                <w:rFonts w:ascii="Times New Roman" w:hAnsi="Times New Roman" w:cs="Times New Roman"/>
                <w:sz w:val="24"/>
                <w:szCs w:val="24"/>
                <w:lang w:val="en-US"/>
              </w:rPr>
              <w:t>Fe</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cs="Times New Roman"/>
                <w:sz w:val="24"/>
                <w:szCs w:val="24"/>
              </w:rPr>
              <w:t>₃</w:t>
            </w:r>
            <w:r w:rsidRPr="002D4CF8">
              <w:rPr>
                <w:rFonts w:ascii="Times New Roman" w:hAnsi="Times New Roman" w:cs="Times New Roman"/>
                <w:sz w:val="24"/>
                <w:szCs w:val="24"/>
              </w:rPr>
              <w:t>∙3</w:t>
            </w:r>
            <w:r w:rsidRPr="002D4CF8">
              <w:rPr>
                <w:rFonts w:ascii="Times New Roman" w:hAnsi="Times New Roman" w:cs="Times New Roman"/>
                <w:sz w:val="24"/>
                <w:szCs w:val="24"/>
                <w:lang w:val="en-US"/>
              </w:rPr>
              <w:t>H</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ascii="Times New Roman" w:hAnsi="Times New Roman" w:cs="Times New Roman"/>
                <w:sz w:val="24"/>
                <w:szCs w:val="24"/>
              </w:rPr>
              <w:t>-85%</w:t>
            </w:r>
          </w:p>
          <w:p w:rsidR="00461114" w:rsidRPr="002D4CF8" w:rsidRDefault="00461114" w:rsidP="00CF7B36">
            <w:pPr>
              <w:spacing w:after="0"/>
              <w:rPr>
                <w:rFonts w:ascii="Times New Roman" w:hAnsi="Times New Roman" w:cs="Times New Roman"/>
                <w:sz w:val="24"/>
                <w:szCs w:val="24"/>
              </w:rPr>
            </w:pPr>
            <w:r w:rsidRPr="002D4CF8">
              <w:rPr>
                <w:rFonts w:ascii="Times New Roman" w:hAnsi="Times New Roman" w:cs="Times New Roman"/>
                <w:sz w:val="24"/>
                <w:szCs w:val="24"/>
              </w:rPr>
              <w:t xml:space="preserve">Ж-2- </w:t>
            </w:r>
            <w:r w:rsidRPr="002D4CF8">
              <w:rPr>
                <w:rFonts w:ascii="Times New Roman" w:hAnsi="Times New Roman" w:cs="Times New Roman"/>
                <w:sz w:val="24"/>
                <w:szCs w:val="24"/>
                <w:lang w:val="en-US"/>
              </w:rPr>
              <w:t>Fe</w:t>
            </w:r>
            <w:r w:rsidRPr="002D4CF8">
              <w:rPr>
                <w:rFonts w:ascii="Times New Roman" w:hAnsi="Times New Roman" w:cs="Times New Roman"/>
                <w:sz w:val="24"/>
                <w:szCs w:val="24"/>
              </w:rPr>
              <w:t>(</w:t>
            </w:r>
            <w:r w:rsidRPr="002D4CF8">
              <w:rPr>
                <w:rFonts w:ascii="Times New Roman" w:hAnsi="Times New Roman" w:cs="Times New Roman"/>
                <w:sz w:val="24"/>
                <w:szCs w:val="24"/>
                <w:lang w:val="en-US"/>
              </w:rPr>
              <w:t>OH</w:t>
            </w:r>
            <w:r w:rsidRPr="002D4CF8">
              <w:rPr>
                <w:rFonts w:ascii="Times New Roman" w:hAnsi="Times New Roman" w:cs="Times New Roman"/>
                <w:sz w:val="24"/>
                <w:szCs w:val="24"/>
              </w:rPr>
              <w:t>)</w:t>
            </w:r>
            <w:r w:rsidRPr="002D4CF8">
              <w:rPr>
                <w:rFonts w:cs="Times New Roman"/>
                <w:sz w:val="24"/>
                <w:szCs w:val="24"/>
              </w:rPr>
              <w:t>₂</w:t>
            </w:r>
            <w:r w:rsidRPr="002D4CF8">
              <w:rPr>
                <w:rFonts w:ascii="Times New Roman" w:hAnsi="Times New Roman" w:cs="Times New Roman"/>
                <w:sz w:val="24"/>
                <w:szCs w:val="24"/>
              </w:rPr>
              <w:t xml:space="preserve"> или  </w:t>
            </w:r>
            <w:r w:rsidRPr="002D4CF8">
              <w:rPr>
                <w:rFonts w:ascii="Times New Roman" w:hAnsi="Times New Roman" w:cs="Times New Roman"/>
                <w:sz w:val="24"/>
                <w:szCs w:val="24"/>
                <w:lang w:val="en-US"/>
              </w:rPr>
              <w:t>Fe</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cs="Times New Roman"/>
                <w:sz w:val="24"/>
                <w:szCs w:val="24"/>
              </w:rPr>
              <w:t>₃</w:t>
            </w:r>
            <w:r w:rsidRPr="002D4CF8">
              <w:rPr>
                <w:rFonts w:ascii="Times New Roman" w:hAnsi="Times New Roman" w:cs="Times New Roman"/>
                <w:sz w:val="24"/>
                <w:szCs w:val="24"/>
              </w:rPr>
              <w:t>∙3</w:t>
            </w:r>
            <w:r w:rsidRPr="002D4CF8">
              <w:rPr>
                <w:rFonts w:ascii="Times New Roman" w:hAnsi="Times New Roman" w:cs="Times New Roman"/>
                <w:sz w:val="24"/>
                <w:szCs w:val="24"/>
                <w:lang w:val="en-US"/>
              </w:rPr>
              <w:t>H</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ascii="Times New Roman" w:hAnsi="Times New Roman" w:cs="Times New Roman"/>
                <w:sz w:val="24"/>
                <w:szCs w:val="24"/>
              </w:rPr>
              <w:t>-84%</w:t>
            </w:r>
          </w:p>
        </w:tc>
      </w:tr>
      <w:tr w:rsidR="00461114" w:rsidRPr="002D4CF8" w:rsidTr="00DB6DE3">
        <w:tc>
          <w:tcPr>
            <w:tcW w:w="3974" w:type="dxa"/>
            <w:vMerge/>
            <w:tcBorders>
              <w:left w:val="single" w:sz="4" w:space="0" w:color="000000"/>
              <w:right w:val="single" w:sz="4" w:space="0" w:color="auto"/>
            </w:tcBorders>
          </w:tcPr>
          <w:p w:rsidR="00461114" w:rsidRPr="002D4CF8" w:rsidRDefault="00461114" w:rsidP="00200883">
            <w:pPr>
              <w:spacing w:after="0" w:line="240" w:lineRule="auto"/>
              <w:rPr>
                <w:rFonts w:ascii="Times New Roman" w:hAnsi="Times New Roman" w:cs="Times New Roman"/>
                <w:sz w:val="24"/>
                <w:szCs w:val="24"/>
              </w:rPr>
            </w:pPr>
          </w:p>
        </w:tc>
        <w:tc>
          <w:tcPr>
            <w:tcW w:w="1521" w:type="dxa"/>
            <w:tcBorders>
              <w:top w:val="single" w:sz="4" w:space="0" w:color="000000"/>
              <w:left w:val="single" w:sz="4" w:space="0" w:color="auto"/>
              <w:bottom w:val="single" w:sz="4" w:space="0" w:color="000000"/>
              <w:right w:val="single" w:sz="4" w:space="0" w:color="000000"/>
            </w:tcBorders>
          </w:tcPr>
          <w:p w:rsidR="00461114" w:rsidRPr="002D4CF8" w:rsidRDefault="00735119" w:rsidP="00DB6DE3">
            <w:pPr>
              <w:spacing w:after="0"/>
              <w:jc w:val="center"/>
              <w:rPr>
                <w:rFonts w:ascii="Times New Roman" w:hAnsi="Times New Roman" w:cs="Times New Roman"/>
                <w:sz w:val="24"/>
                <w:szCs w:val="24"/>
              </w:rPr>
            </w:pPr>
            <w:r>
              <w:rPr>
                <w:rFonts w:ascii="Times New Roman" w:hAnsi="Times New Roman" w:cs="Times New Roman"/>
                <w:sz w:val="24"/>
                <w:szCs w:val="24"/>
              </w:rPr>
              <w:t>Красный</w:t>
            </w:r>
          </w:p>
        </w:tc>
        <w:tc>
          <w:tcPr>
            <w:tcW w:w="4076" w:type="dxa"/>
            <w:tcBorders>
              <w:top w:val="single" w:sz="4" w:space="0" w:color="000000"/>
              <w:left w:val="single" w:sz="4" w:space="0" w:color="000000"/>
              <w:bottom w:val="single" w:sz="4" w:space="0" w:color="000000"/>
              <w:right w:val="single" w:sz="4" w:space="0" w:color="000000"/>
            </w:tcBorders>
            <w:hideMark/>
          </w:tcPr>
          <w:p w:rsidR="00461114" w:rsidRPr="002D4CF8" w:rsidRDefault="00461114" w:rsidP="00CF7B36">
            <w:pPr>
              <w:spacing w:after="0"/>
              <w:rPr>
                <w:rFonts w:ascii="Times New Roman" w:hAnsi="Times New Roman" w:cs="Times New Roman"/>
                <w:sz w:val="24"/>
                <w:szCs w:val="24"/>
              </w:rPr>
            </w:pPr>
            <w:r w:rsidRPr="002D4CF8">
              <w:rPr>
                <w:rFonts w:ascii="Times New Roman" w:hAnsi="Times New Roman" w:cs="Times New Roman"/>
                <w:sz w:val="24"/>
                <w:szCs w:val="24"/>
                <w:lang w:val="en-US"/>
              </w:rPr>
              <w:t>Fe</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cs="Times New Roman"/>
                <w:sz w:val="24"/>
                <w:szCs w:val="24"/>
              </w:rPr>
              <w:t>₃</w:t>
            </w:r>
            <w:r w:rsidRPr="002D4CF8">
              <w:rPr>
                <w:rFonts w:ascii="Times New Roman" w:hAnsi="Times New Roman" w:cs="Times New Roman"/>
                <w:sz w:val="24"/>
                <w:szCs w:val="24"/>
              </w:rPr>
              <w:t xml:space="preserve"> 96,5- 92,5%</w:t>
            </w:r>
          </w:p>
        </w:tc>
      </w:tr>
      <w:tr w:rsidR="00461114" w:rsidRPr="002D4CF8" w:rsidTr="00DB6DE3">
        <w:tc>
          <w:tcPr>
            <w:tcW w:w="3974" w:type="dxa"/>
            <w:vMerge/>
            <w:tcBorders>
              <w:left w:val="single" w:sz="4" w:space="0" w:color="000000"/>
              <w:right w:val="single" w:sz="4" w:space="0" w:color="auto"/>
            </w:tcBorders>
          </w:tcPr>
          <w:p w:rsidR="00461114" w:rsidRPr="002D4CF8" w:rsidRDefault="00461114" w:rsidP="00200883">
            <w:pPr>
              <w:spacing w:after="0" w:line="240" w:lineRule="auto"/>
              <w:rPr>
                <w:rFonts w:ascii="Times New Roman" w:hAnsi="Times New Roman" w:cs="Times New Roman"/>
                <w:sz w:val="24"/>
                <w:szCs w:val="24"/>
              </w:rPr>
            </w:pPr>
          </w:p>
        </w:tc>
        <w:tc>
          <w:tcPr>
            <w:tcW w:w="1521" w:type="dxa"/>
            <w:tcBorders>
              <w:top w:val="single" w:sz="4" w:space="0" w:color="000000"/>
              <w:left w:val="single" w:sz="4" w:space="0" w:color="auto"/>
              <w:bottom w:val="single" w:sz="4" w:space="0" w:color="000000"/>
              <w:right w:val="single" w:sz="4" w:space="0" w:color="000000"/>
            </w:tcBorders>
          </w:tcPr>
          <w:p w:rsidR="00461114" w:rsidRPr="002D4CF8" w:rsidRDefault="00461114" w:rsidP="00DB6DE3">
            <w:pPr>
              <w:spacing w:after="0"/>
              <w:jc w:val="center"/>
              <w:rPr>
                <w:rFonts w:ascii="Times New Roman" w:hAnsi="Times New Roman" w:cs="Times New Roman"/>
                <w:sz w:val="24"/>
                <w:szCs w:val="24"/>
              </w:rPr>
            </w:pPr>
            <w:r w:rsidRPr="002D4CF8">
              <w:rPr>
                <w:rFonts w:ascii="Times New Roman" w:hAnsi="Times New Roman" w:cs="Times New Roman"/>
                <w:sz w:val="24"/>
                <w:szCs w:val="24"/>
              </w:rPr>
              <w:t>Светло коричневый</w:t>
            </w:r>
          </w:p>
        </w:tc>
        <w:tc>
          <w:tcPr>
            <w:tcW w:w="4076" w:type="dxa"/>
            <w:tcBorders>
              <w:top w:val="single" w:sz="4" w:space="0" w:color="000000"/>
              <w:left w:val="single" w:sz="4" w:space="0" w:color="000000"/>
              <w:bottom w:val="single" w:sz="4" w:space="0" w:color="000000"/>
              <w:right w:val="single" w:sz="4" w:space="0" w:color="000000"/>
            </w:tcBorders>
            <w:hideMark/>
          </w:tcPr>
          <w:p w:rsidR="00461114" w:rsidRPr="002D4CF8" w:rsidRDefault="00461114" w:rsidP="00CF7B36">
            <w:pPr>
              <w:spacing w:after="0"/>
              <w:rPr>
                <w:rFonts w:ascii="Times New Roman" w:hAnsi="Times New Roman" w:cs="Times New Roman"/>
                <w:sz w:val="24"/>
                <w:szCs w:val="24"/>
                <w:lang w:val="en-US"/>
              </w:rPr>
            </w:pPr>
            <w:r w:rsidRPr="002D4CF8">
              <w:rPr>
                <w:rFonts w:ascii="Times New Roman" w:hAnsi="Times New Roman" w:cs="Times New Roman"/>
                <w:sz w:val="24"/>
                <w:szCs w:val="24"/>
                <w:lang w:val="en-US"/>
              </w:rPr>
              <w:t>Fe</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cs="Times New Roman"/>
                <w:sz w:val="24"/>
                <w:szCs w:val="24"/>
              </w:rPr>
              <w:t>₃</w:t>
            </w:r>
            <w:r w:rsidRPr="002D4CF8">
              <w:rPr>
                <w:rFonts w:ascii="Times New Roman" w:hAnsi="Times New Roman" w:cs="Times New Roman"/>
                <w:sz w:val="24"/>
                <w:szCs w:val="24"/>
              </w:rPr>
              <w:t>-93%</w:t>
            </w:r>
            <w:r w:rsidRPr="002D4CF8">
              <w:rPr>
                <w:rFonts w:ascii="Times New Roman" w:hAnsi="Times New Roman" w:cs="Times New Roman"/>
                <w:sz w:val="24"/>
                <w:szCs w:val="24"/>
                <w:lang w:val="en-US"/>
              </w:rPr>
              <w:t xml:space="preserve">  </w:t>
            </w:r>
            <w:r w:rsidRPr="002D4CF8">
              <w:rPr>
                <w:rFonts w:ascii="Times New Roman" w:hAnsi="Times New Roman" w:cs="Times New Roman"/>
                <w:sz w:val="24"/>
                <w:szCs w:val="24"/>
              </w:rPr>
              <w:t xml:space="preserve">и  </w:t>
            </w:r>
            <w:r w:rsidRPr="002D4CF8">
              <w:rPr>
                <w:rFonts w:ascii="Times New Roman" w:hAnsi="Times New Roman" w:cs="Times New Roman"/>
                <w:sz w:val="24"/>
                <w:szCs w:val="24"/>
                <w:lang w:val="en-US"/>
              </w:rPr>
              <w:t>FeO-6%</w:t>
            </w:r>
          </w:p>
        </w:tc>
      </w:tr>
      <w:tr w:rsidR="00461114" w:rsidRPr="002D4CF8" w:rsidTr="00DB6DE3">
        <w:tc>
          <w:tcPr>
            <w:tcW w:w="3974" w:type="dxa"/>
            <w:vMerge/>
            <w:tcBorders>
              <w:left w:val="single" w:sz="4" w:space="0" w:color="000000"/>
              <w:right w:val="single" w:sz="4" w:space="0" w:color="auto"/>
            </w:tcBorders>
          </w:tcPr>
          <w:p w:rsidR="00461114" w:rsidRPr="002D4CF8" w:rsidRDefault="00461114" w:rsidP="00200883">
            <w:pPr>
              <w:spacing w:after="0" w:line="240" w:lineRule="auto"/>
              <w:rPr>
                <w:rFonts w:ascii="Times New Roman" w:hAnsi="Times New Roman" w:cs="Times New Roman"/>
                <w:sz w:val="24"/>
                <w:szCs w:val="24"/>
              </w:rPr>
            </w:pPr>
          </w:p>
        </w:tc>
        <w:tc>
          <w:tcPr>
            <w:tcW w:w="1521" w:type="dxa"/>
            <w:tcBorders>
              <w:top w:val="single" w:sz="4" w:space="0" w:color="000000"/>
              <w:left w:val="single" w:sz="4" w:space="0" w:color="auto"/>
              <w:bottom w:val="single" w:sz="4" w:space="0" w:color="000000"/>
              <w:right w:val="single" w:sz="4" w:space="0" w:color="000000"/>
            </w:tcBorders>
          </w:tcPr>
          <w:p w:rsidR="00461114" w:rsidRPr="002D4CF8" w:rsidRDefault="00461114" w:rsidP="00DB6DE3">
            <w:pPr>
              <w:spacing w:after="0"/>
              <w:jc w:val="center"/>
              <w:rPr>
                <w:rFonts w:ascii="Times New Roman" w:hAnsi="Times New Roman" w:cs="Times New Roman"/>
                <w:sz w:val="24"/>
                <w:szCs w:val="24"/>
              </w:rPr>
            </w:pPr>
            <w:r w:rsidRPr="002D4CF8">
              <w:rPr>
                <w:rFonts w:ascii="Times New Roman" w:hAnsi="Times New Roman" w:cs="Times New Roman"/>
                <w:sz w:val="24"/>
                <w:szCs w:val="24"/>
              </w:rPr>
              <w:t>Ярко коричневый</w:t>
            </w:r>
          </w:p>
        </w:tc>
        <w:tc>
          <w:tcPr>
            <w:tcW w:w="4076" w:type="dxa"/>
            <w:tcBorders>
              <w:top w:val="single" w:sz="4" w:space="0" w:color="000000"/>
              <w:left w:val="single" w:sz="4" w:space="0" w:color="000000"/>
              <w:bottom w:val="single" w:sz="4" w:space="0" w:color="000000"/>
              <w:right w:val="single" w:sz="4" w:space="0" w:color="000000"/>
            </w:tcBorders>
            <w:hideMark/>
          </w:tcPr>
          <w:p w:rsidR="00461114" w:rsidRPr="002D4CF8" w:rsidRDefault="00461114" w:rsidP="00CF7B36">
            <w:pPr>
              <w:spacing w:after="0"/>
              <w:rPr>
                <w:rFonts w:ascii="Times New Roman" w:hAnsi="Times New Roman" w:cs="Times New Roman"/>
                <w:sz w:val="24"/>
                <w:szCs w:val="24"/>
              </w:rPr>
            </w:pPr>
            <w:r w:rsidRPr="002D4CF8">
              <w:rPr>
                <w:rFonts w:ascii="Times New Roman" w:hAnsi="Times New Roman" w:cs="Times New Roman"/>
                <w:sz w:val="24"/>
                <w:szCs w:val="24"/>
                <w:lang w:val="en-US"/>
              </w:rPr>
              <w:t>Fe</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cs="Times New Roman"/>
                <w:sz w:val="24"/>
                <w:szCs w:val="24"/>
              </w:rPr>
              <w:t>₃</w:t>
            </w:r>
            <w:r w:rsidRPr="002D4CF8">
              <w:rPr>
                <w:rFonts w:ascii="Times New Roman" w:hAnsi="Times New Roman" w:cs="Times New Roman"/>
                <w:sz w:val="24"/>
                <w:szCs w:val="24"/>
              </w:rPr>
              <w:t xml:space="preserve"> -85% и  </w:t>
            </w:r>
            <w:r w:rsidRPr="002D4CF8">
              <w:rPr>
                <w:rFonts w:ascii="Times New Roman" w:hAnsi="Times New Roman" w:cs="Times New Roman"/>
                <w:sz w:val="24"/>
                <w:szCs w:val="24"/>
                <w:lang w:val="en-US"/>
              </w:rPr>
              <w:t>FeO-</w:t>
            </w:r>
            <w:r w:rsidRPr="002D4CF8">
              <w:rPr>
                <w:rFonts w:ascii="Times New Roman" w:hAnsi="Times New Roman" w:cs="Times New Roman"/>
                <w:sz w:val="24"/>
                <w:szCs w:val="24"/>
              </w:rPr>
              <w:t>14%</w:t>
            </w:r>
          </w:p>
        </w:tc>
      </w:tr>
      <w:tr w:rsidR="00461114" w:rsidRPr="002D4CF8" w:rsidTr="00DB6DE3">
        <w:tc>
          <w:tcPr>
            <w:tcW w:w="3974" w:type="dxa"/>
            <w:vMerge/>
            <w:tcBorders>
              <w:left w:val="single" w:sz="4" w:space="0" w:color="000000"/>
              <w:bottom w:val="single" w:sz="4" w:space="0" w:color="000000"/>
              <w:right w:val="single" w:sz="4" w:space="0" w:color="auto"/>
            </w:tcBorders>
          </w:tcPr>
          <w:p w:rsidR="00461114" w:rsidRPr="002D4CF8" w:rsidRDefault="00461114" w:rsidP="00200883">
            <w:pPr>
              <w:spacing w:after="0" w:line="240" w:lineRule="auto"/>
              <w:rPr>
                <w:rFonts w:ascii="Times New Roman" w:hAnsi="Times New Roman" w:cs="Times New Roman"/>
                <w:sz w:val="24"/>
                <w:szCs w:val="24"/>
              </w:rPr>
            </w:pPr>
          </w:p>
        </w:tc>
        <w:tc>
          <w:tcPr>
            <w:tcW w:w="1521" w:type="dxa"/>
            <w:tcBorders>
              <w:top w:val="single" w:sz="4" w:space="0" w:color="000000"/>
              <w:left w:val="single" w:sz="4" w:space="0" w:color="auto"/>
              <w:bottom w:val="single" w:sz="4" w:space="0" w:color="000000"/>
              <w:right w:val="single" w:sz="4" w:space="0" w:color="000000"/>
            </w:tcBorders>
          </w:tcPr>
          <w:p w:rsidR="00461114" w:rsidRPr="002D4CF8" w:rsidRDefault="00735119" w:rsidP="00DB6DE3">
            <w:pPr>
              <w:spacing w:after="0"/>
              <w:jc w:val="center"/>
              <w:rPr>
                <w:rFonts w:ascii="Times New Roman" w:hAnsi="Times New Roman" w:cs="Times New Roman"/>
                <w:sz w:val="24"/>
                <w:szCs w:val="24"/>
              </w:rPr>
            </w:pPr>
            <w:r>
              <w:rPr>
                <w:rFonts w:ascii="Times New Roman" w:hAnsi="Times New Roman" w:cs="Times New Roman"/>
                <w:sz w:val="24"/>
                <w:szCs w:val="24"/>
              </w:rPr>
              <w:t>Чёрный</w:t>
            </w:r>
          </w:p>
        </w:tc>
        <w:tc>
          <w:tcPr>
            <w:tcW w:w="4076" w:type="dxa"/>
            <w:tcBorders>
              <w:top w:val="single" w:sz="4" w:space="0" w:color="000000"/>
              <w:left w:val="single" w:sz="4" w:space="0" w:color="000000"/>
              <w:bottom w:val="single" w:sz="4" w:space="0" w:color="000000"/>
              <w:right w:val="single" w:sz="4" w:space="0" w:color="000000"/>
            </w:tcBorders>
            <w:hideMark/>
          </w:tcPr>
          <w:p w:rsidR="00461114" w:rsidRPr="002D4CF8" w:rsidRDefault="00461114" w:rsidP="00CF7B36">
            <w:pPr>
              <w:spacing w:after="0"/>
              <w:rPr>
                <w:rFonts w:ascii="Times New Roman" w:hAnsi="Times New Roman" w:cs="Times New Roman"/>
                <w:sz w:val="24"/>
                <w:szCs w:val="24"/>
                <w:lang w:val="en-US"/>
              </w:rPr>
            </w:pPr>
            <w:r w:rsidRPr="002D4CF8">
              <w:rPr>
                <w:rFonts w:ascii="Times New Roman" w:hAnsi="Times New Roman" w:cs="Times New Roman"/>
                <w:sz w:val="24"/>
                <w:szCs w:val="24"/>
                <w:lang w:val="en-US"/>
              </w:rPr>
              <w:t>Fe</w:t>
            </w:r>
            <w:r w:rsidRPr="002D4CF8">
              <w:rPr>
                <w:rFonts w:cs="Times New Roman"/>
                <w:sz w:val="24"/>
                <w:szCs w:val="24"/>
              </w:rPr>
              <w:t>₂</w:t>
            </w:r>
            <w:r w:rsidRPr="002D4CF8">
              <w:rPr>
                <w:rFonts w:ascii="Times New Roman" w:hAnsi="Times New Roman" w:cs="Times New Roman"/>
                <w:sz w:val="24"/>
                <w:szCs w:val="24"/>
                <w:lang w:val="en-US"/>
              </w:rPr>
              <w:t>O</w:t>
            </w:r>
            <w:r w:rsidRPr="002D4CF8">
              <w:rPr>
                <w:rFonts w:cs="Times New Roman"/>
                <w:sz w:val="24"/>
                <w:szCs w:val="24"/>
              </w:rPr>
              <w:t>₃</w:t>
            </w:r>
            <w:r w:rsidRPr="002D4CF8">
              <w:rPr>
                <w:rFonts w:ascii="Times New Roman" w:hAnsi="Times New Roman" w:cs="Times New Roman"/>
                <w:sz w:val="24"/>
                <w:szCs w:val="24"/>
              </w:rPr>
              <w:t xml:space="preserve">-72-74 % и </w:t>
            </w:r>
            <w:r w:rsidRPr="002D4CF8">
              <w:rPr>
                <w:rFonts w:ascii="Times New Roman" w:hAnsi="Times New Roman" w:cs="Times New Roman"/>
                <w:sz w:val="24"/>
                <w:szCs w:val="24"/>
                <w:lang w:val="en-US"/>
              </w:rPr>
              <w:t>Fe</w:t>
            </w:r>
            <w:r w:rsidRPr="002D4CF8">
              <w:rPr>
                <w:rFonts w:cs="Times New Roman"/>
                <w:sz w:val="24"/>
                <w:szCs w:val="24"/>
                <w:lang w:val="en-US"/>
              </w:rPr>
              <w:t>₃</w:t>
            </w:r>
            <w:r w:rsidRPr="002D4CF8">
              <w:rPr>
                <w:rFonts w:ascii="Times New Roman" w:hAnsi="Times New Roman" w:cs="Times New Roman"/>
                <w:sz w:val="24"/>
                <w:szCs w:val="24"/>
                <w:lang w:val="en-US"/>
              </w:rPr>
              <w:t>O</w:t>
            </w:r>
            <w:r w:rsidRPr="002D4CF8">
              <w:rPr>
                <w:rFonts w:cs="Times New Roman"/>
                <w:sz w:val="24"/>
                <w:szCs w:val="24"/>
                <w:lang w:val="en-US"/>
              </w:rPr>
              <w:t>₄</w:t>
            </w:r>
            <w:r w:rsidRPr="002D4CF8">
              <w:rPr>
                <w:rFonts w:ascii="Times New Roman" w:hAnsi="Times New Roman" w:cs="Times New Roman"/>
                <w:sz w:val="24"/>
                <w:szCs w:val="24"/>
                <w:lang w:val="en-US"/>
              </w:rPr>
              <w:t xml:space="preserve"> 18-20 %</w:t>
            </w:r>
          </w:p>
        </w:tc>
      </w:tr>
    </w:tbl>
    <w:p w:rsidR="00CF6EF4" w:rsidRDefault="00CF6EF4" w:rsidP="00CF6EF4">
      <w:pPr>
        <w:pStyle w:val="ac"/>
        <w:shd w:val="clear" w:color="auto" w:fill="FFFFFF"/>
        <w:spacing w:before="0" w:beforeAutospacing="0" w:after="0" w:afterAutospacing="0" w:line="360" w:lineRule="auto"/>
        <w:ind w:firstLine="567"/>
        <w:jc w:val="both"/>
        <w:rPr>
          <w:color w:val="000000"/>
          <w:sz w:val="28"/>
          <w:szCs w:val="28"/>
          <w:shd w:val="clear" w:color="auto" w:fill="FFFFFF"/>
        </w:rPr>
      </w:pPr>
    </w:p>
    <w:p w:rsidR="00CF6EF4" w:rsidRDefault="00CF6EF4" w:rsidP="00CF6EF4">
      <w:pPr>
        <w:pStyle w:val="ac"/>
        <w:shd w:val="clear" w:color="auto" w:fill="FFFFFF"/>
        <w:spacing w:before="0" w:beforeAutospacing="0" w:after="0" w:afterAutospacing="0" w:line="360" w:lineRule="auto"/>
        <w:ind w:firstLine="567"/>
        <w:jc w:val="both"/>
        <w:rPr>
          <w:rFonts w:ascii="Helvetica" w:hAnsi="Helvetica"/>
          <w:color w:val="333333"/>
          <w:sz w:val="21"/>
          <w:szCs w:val="21"/>
        </w:rPr>
      </w:pPr>
      <w:r w:rsidRPr="0062197F">
        <w:rPr>
          <w:color w:val="000000"/>
          <w:sz w:val="28"/>
          <w:szCs w:val="28"/>
          <w:shd w:val="clear" w:color="auto" w:fill="FFFFFF"/>
        </w:rPr>
        <w:t xml:space="preserve">Пигмент черный железоокисный – это стойкое химическое вещество, которое нашло свое применение в изготовлении цветных цементных товаров, </w:t>
      </w:r>
      <w:r w:rsidRPr="0062197F">
        <w:rPr>
          <w:color w:val="000000"/>
          <w:sz w:val="28"/>
          <w:szCs w:val="28"/>
          <w:shd w:val="clear" w:color="auto" w:fill="FFFFFF"/>
        </w:rPr>
        <w:lastRenderedPageBreak/>
        <w:t>наполнителей, красок. Отличается сухой тип красителя укрывочной характеристикой и глубиной тона, при этом он не выгорает и не подвержен температурному влиянию, повышенному уровню щелочи. Готовые изделия получают агатовый стойкий тон</w:t>
      </w:r>
      <w:r>
        <w:rPr>
          <w:color w:val="000000"/>
          <w:sz w:val="28"/>
          <w:szCs w:val="28"/>
          <w:shd w:val="clear" w:color="auto" w:fill="FFFFFF"/>
        </w:rPr>
        <w:t>.</w:t>
      </w:r>
    </w:p>
    <w:p w:rsidR="00CF6EF4" w:rsidRDefault="00CF6EF4" w:rsidP="002D4CF8">
      <w:pPr>
        <w:spacing w:after="0" w:line="360" w:lineRule="auto"/>
        <w:ind w:firstLine="567"/>
        <w:jc w:val="both"/>
        <w:rPr>
          <w:rFonts w:ascii="Times New Roman" w:hAnsi="Times New Roman" w:cs="Times New Roman"/>
          <w:sz w:val="28"/>
          <w:szCs w:val="28"/>
        </w:rPr>
      </w:pPr>
    </w:p>
    <w:p w:rsidR="00200883" w:rsidRDefault="00D94469" w:rsidP="002D4CF8">
      <w:pPr>
        <w:spacing w:after="0" w:line="360" w:lineRule="auto"/>
        <w:ind w:firstLine="567"/>
        <w:jc w:val="both"/>
        <w:rPr>
          <w:rFonts w:ascii="Times New Roman" w:hAnsi="Times New Roman" w:cs="Times New Roman"/>
          <w:sz w:val="28"/>
          <w:szCs w:val="28"/>
        </w:rPr>
      </w:pPr>
      <w:r w:rsidRPr="00FA393D">
        <w:rPr>
          <w:rFonts w:ascii="Times New Roman" w:hAnsi="Times New Roman" w:cs="Times New Roman"/>
          <w:sz w:val="28"/>
          <w:szCs w:val="28"/>
        </w:rPr>
        <w:t>Искус</w:t>
      </w:r>
      <w:r w:rsidR="002D4CF8">
        <w:rPr>
          <w:rFonts w:ascii="Times New Roman" w:hAnsi="Times New Roman" w:cs="Times New Roman"/>
          <w:sz w:val="28"/>
          <w:szCs w:val="28"/>
        </w:rPr>
        <w:t>с</w:t>
      </w:r>
      <w:r w:rsidRPr="00FA393D">
        <w:rPr>
          <w:rFonts w:ascii="Times New Roman" w:hAnsi="Times New Roman" w:cs="Times New Roman"/>
          <w:sz w:val="28"/>
          <w:szCs w:val="28"/>
        </w:rPr>
        <w:t>твенные пигменты получают путём обжига в пламенных печах железных руд. Руда при обжиге теряет гидратную воду:</w:t>
      </w:r>
      <w:r w:rsidRPr="00FA393D">
        <w:rPr>
          <w:rFonts w:ascii="Times New Roman" w:hAnsi="Times New Roman" w:cs="Times New Roman"/>
          <w:position w:val="-10"/>
          <w:sz w:val="28"/>
          <w:szCs w:val="28"/>
        </w:rPr>
        <w:object w:dxaOrig="180" w:dyaOrig="340">
          <v:shape id="_x0000_i1031" type="#_x0000_t75" style="width:9.35pt;height:16.85pt" o:ole="">
            <v:imagedata r:id="rId17" o:title=""/>
          </v:shape>
          <o:OLEObject Type="Embed" ProgID="Equation.3" ShapeID="_x0000_i1031" DrawAspect="Content" ObjectID="_1612007269" r:id="rId21"/>
        </w:object>
      </w:r>
    </w:p>
    <w:p w:rsidR="00D94469" w:rsidRPr="00FA393D" w:rsidRDefault="00200883" w:rsidP="002008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4469" w:rsidRPr="00FA393D">
        <w:rPr>
          <w:rFonts w:ascii="Times New Roman" w:hAnsi="Times New Roman" w:cs="Times New Roman"/>
          <w:position w:val="-10"/>
          <w:sz w:val="28"/>
          <w:szCs w:val="28"/>
        </w:rPr>
        <w:object w:dxaOrig="180" w:dyaOrig="340">
          <v:shape id="_x0000_i1032" type="#_x0000_t75" style="width:9.35pt;height:16.85pt" o:ole="">
            <v:imagedata r:id="rId17" o:title=""/>
          </v:shape>
          <o:OLEObject Type="Embed" ProgID="Equation.3" ShapeID="_x0000_i1032" DrawAspect="Content" ObjectID="_1612007270" r:id="rId22"/>
        </w:object>
      </w:r>
      <w:r w:rsidR="00D94469" w:rsidRPr="00FA393D">
        <w:rPr>
          <w:rFonts w:ascii="Times New Roman" w:hAnsi="Times New Roman" w:cs="Times New Roman"/>
          <w:position w:val="-12"/>
          <w:sz w:val="28"/>
          <w:szCs w:val="28"/>
          <w:lang w:val="en-US"/>
        </w:rPr>
        <w:object w:dxaOrig="2060" w:dyaOrig="360">
          <v:shape id="_x0000_i1033" type="#_x0000_t75" style="width:102.85pt;height:18.7pt" o:ole="">
            <v:imagedata r:id="rId23" o:title=""/>
          </v:shape>
          <o:OLEObject Type="Embed" ProgID="Equation.3" ShapeID="_x0000_i1033" DrawAspect="Content" ObjectID="_1612007271" r:id="rId24"/>
        </w:object>
      </w:r>
      <w:r w:rsidR="00D94469" w:rsidRPr="00FA393D">
        <w:rPr>
          <w:rFonts w:ascii="Times New Roman" w:hAnsi="Times New Roman" w:cs="Times New Roman"/>
          <w:sz w:val="28"/>
          <w:szCs w:val="28"/>
        </w:rPr>
        <w:t>+</w:t>
      </w:r>
      <w:r w:rsidR="00D94469" w:rsidRPr="00FA393D">
        <w:rPr>
          <w:rFonts w:ascii="Times New Roman" w:hAnsi="Times New Roman" w:cs="Times New Roman"/>
          <w:position w:val="-10"/>
          <w:sz w:val="28"/>
          <w:szCs w:val="28"/>
          <w:lang w:val="en-US"/>
        </w:rPr>
        <w:object w:dxaOrig="660" w:dyaOrig="340">
          <v:shape id="_x0000_i1034" type="#_x0000_t75" style="width:32.75pt;height:16.85pt" o:ole="">
            <v:imagedata r:id="rId25" o:title=""/>
          </v:shape>
          <o:OLEObject Type="Embed" ProgID="Equation.3" ShapeID="_x0000_i1034" DrawAspect="Content" ObjectID="_1612007272" r:id="rId26"/>
        </w:object>
      </w:r>
    </w:p>
    <w:p w:rsidR="00990B2D" w:rsidRDefault="00D94469" w:rsidP="002D4CF8">
      <w:pPr>
        <w:pStyle w:val="ac"/>
        <w:spacing w:before="0" w:beforeAutospacing="0" w:after="0" w:afterAutospacing="0" w:line="360" w:lineRule="auto"/>
        <w:ind w:firstLine="426"/>
        <w:jc w:val="both"/>
        <w:rPr>
          <w:sz w:val="28"/>
          <w:szCs w:val="28"/>
        </w:rPr>
      </w:pPr>
      <w:r w:rsidRPr="00FA393D">
        <w:rPr>
          <w:sz w:val="28"/>
          <w:szCs w:val="28"/>
        </w:rPr>
        <w:t>Такие пигменты получают из отходов промышленного произво</w:t>
      </w:r>
      <w:r w:rsidR="00200883">
        <w:rPr>
          <w:sz w:val="28"/>
          <w:szCs w:val="28"/>
        </w:rPr>
        <w:t>дства. Это железорудные отходы</w:t>
      </w:r>
      <w:r w:rsidRPr="00FA393D">
        <w:rPr>
          <w:sz w:val="28"/>
          <w:szCs w:val="28"/>
        </w:rPr>
        <w:t>,</w:t>
      </w:r>
      <w:r w:rsidR="00200883">
        <w:rPr>
          <w:sz w:val="28"/>
          <w:szCs w:val="28"/>
        </w:rPr>
        <w:t xml:space="preserve"> </w:t>
      </w:r>
      <w:r w:rsidRPr="00FA393D">
        <w:rPr>
          <w:sz w:val="28"/>
          <w:szCs w:val="28"/>
        </w:rPr>
        <w:t xml:space="preserve">пиритные огарки, отходы металлургических отходов, шунгиты (отходы графитового производства ). </w:t>
      </w:r>
      <w:r w:rsidR="00990B2D">
        <w:rPr>
          <w:sz w:val="28"/>
          <w:szCs w:val="28"/>
        </w:rPr>
        <w:t xml:space="preserve"> </w:t>
      </w:r>
    </w:p>
    <w:p w:rsidR="00990B2D" w:rsidRDefault="00990B2D" w:rsidP="002D4CF8">
      <w:pPr>
        <w:pStyle w:val="ac"/>
        <w:spacing w:before="0" w:beforeAutospacing="0" w:after="0" w:afterAutospacing="0" w:line="360" w:lineRule="auto"/>
        <w:ind w:firstLine="567"/>
        <w:jc w:val="both"/>
        <w:rPr>
          <w:rFonts w:eastAsiaTheme="minorHAnsi"/>
          <w:sz w:val="28"/>
          <w:szCs w:val="28"/>
          <w:lang w:eastAsia="en-US"/>
        </w:rPr>
      </w:pPr>
      <w:r>
        <w:rPr>
          <w:sz w:val="28"/>
          <w:szCs w:val="28"/>
        </w:rPr>
        <w:t xml:space="preserve">Однако надо учитывать, что </w:t>
      </w:r>
      <w:r>
        <w:rPr>
          <w:rFonts w:eastAsiaTheme="minorHAnsi"/>
          <w:sz w:val="28"/>
          <w:szCs w:val="28"/>
          <w:lang w:eastAsia="en-US"/>
        </w:rPr>
        <w:t>т</w:t>
      </w:r>
      <w:r w:rsidRPr="00990B2D">
        <w:rPr>
          <w:rFonts w:eastAsiaTheme="minorHAnsi"/>
          <w:sz w:val="28"/>
          <w:szCs w:val="28"/>
          <w:lang w:eastAsia="en-US"/>
        </w:rPr>
        <w:t xml:space="preserve">рехкальциевый и двухкальциевый силикаты составляют 80-90 % от всей массы </w:t>
      </w:r>
      <w:r>
        <w:rPr>
          <w:rFonts w:eastAsiaTheme="minorHAnsi"/>
          <w:sz w:val="28"/>
          <w:szCs w:val="28"/>
          <w:lang w:eastAsia="en-US"/>
        </w:rPr>
        <w:t xml:space="preserve">цементного </w:t>
      </w:r>
      <w:r w:rsidRPr="00990B2D">
        <w:rPr>
          <w:rFonts w:eastAsiaTheme="minorHAnsi"/>
          <w:sz w:val="28"/>
          <w:szCs w:val="28"/>
          <w:lang w:eastAsia="en-US"/>
        </w:rPr>
        <w:t>клинкера. В присутствии ограниченных количеств воды реакция между С</w:t>
      </w:r>
      <w:r w:rsidRPr="00990B2D">
        <w:rPr>
          <w:rFonts w:eastAsiaTheme="minorHAnsi"/>
          <w:sz w:val="28"/>
          <w:szCs w:val="28"/>
          <w:vertAlign w:val="subscript"/>
          <w:lang w:eastAsia="en-US"/>
        </w:rPr>
        <w:t>3</w:t>
      </w:r>
      <w:r w:rsidRPr="00990B2D">
        <w:rPr>
          <w:rFonts w:eastAsiaTheme="minorHAnsi"/>
          <w:sz w:val="28"/>
          <w:szCs w:val="28"/>
          <w:lang w:eastAsia="en-US"/>
        </w:rPr>
        <w:t xml:space="preserve">S и водой может быть представлена </w:t>
      </w:r>
      <w:r w:rsidR="002D4CF8">
        <w:rPr>
          <w:rFonts w:eastAsiaTheme="minorHAnsi"/>
          <w:sz w:val="28"/>
          <w:szCs w:val="28"/>
          <w:lang w:eastAsia="en-US"/>
        </w:rPr>
        <w:t>в следующем виде</w:t>
      </w:r>
      <w:r w:rsidRPr="00990B2D">
        <w:rPr>
          <w:rFonts w:eastAsiaTheme="minorHAnsi"/>
          <w:sz w:val="28"/>
          <w:szCs w:val="28"/>
          <w:lang w:eastAsia="en-US"/>
        </w:rPr>
        <w:t xml:space="preserve">: </w:t>
      </w:r>
    </w:p>
    <w:p w:rsidR="00990B2D" w:rsidRPr="00990B2D" w:rsidRDefault="00990B2D" w:rsidP="00990B2D">
      <w:pPr>
        <w:pStyle w:val="ac"/>
        <w:spacing w:before="0" w:beforeAutospacing="0" w:after="0" w:afterAutospacing="0" w:line="360" w:lineRule="auto"/>
        <w:rPr>
          <w:rFonts w:eastAsiaTheme="minorHAnsi"/>
          <w:sz w:val="28"/>
          <w:szCs w:val="28"/>
          <w:lang w:eastAsia="en-US"/>
        </w:rPr>
      </w:pPr>
      <w:r>
        <w:rPr>
          <w:rFonts w:eastAsiaTheme="minorHAnsi"/>
          <w:sz w:val="28"/>
          <w:szCs w:val="28"/>
          <w:lang w:eastAsia="en-US"/>
        </w:rPr>
        <w:t xml:space="preserve">                </w:t>
      </w:r>
      <w:r w:rsidRPr="00990B2D">
        <w:rPr>
          <w:rFonts w:eastAsiaTheme="minorHAnsi"/>
          <w:sz w:val="28"/>
          <w:szCs w:val="28"/>
          <w:lang w:eastAsia="en-US"/>
        </w:rPr>
        <w:t>2(3СаО•SiO</w:t>
      </w:r>
      <w:r w:rsidRPr="00990B2D">
        <w:rPr>
          <w:rFonts w:eastAsiaTheme="minorHAnsi"/>
          <w:sz w:val="28"/>
          <w:szCs w:val="28"/>
          <w:vertAlign w:val="subscript"/>
          <w:lang w:eastAsia="en-US"/>
        </w:rPr>
        <w:t>2</w:t>
      </w:r>
      <w:r w:rsidRPr="00990B2D">
        <w:rPr>
          <w:rFonts w:eastAsiaTheme="minorHAnsi"/>
          <w:sz w:val="28"/>
          <w:szCs w:val="28"/>
          <w:lang w:eastAsia="en-US"/>
        </w:rPr>
        <w:t>) + 7Н</w:t>
      </w:r>
      <w:r w:rsidRPr="00990B2D">
        <w:rPr>
          <w:rFonts w:eastAsiaTheme="minorHAnsi"/>
          <w:sz w:val="28"/>
          <w:szCs w:val="28"/>
          <w:vertAlign w:val="subscript"/>
          <w:lang w:eastAsia="en-US"/>
        </w:rPr>
        <w:t>2</w:t>
      </w:r>
      <w:r w:rsidRPr="00990B2D">
        <w:rPr>
          <w:rFonts w:eastAsiaTheme="minorHAnsi"/>
          <w:sz w:val="28"/>
          <w:szCs w:val="28"/>
          <w:lang w:eastAsia="en-US"/>
        </w:rPr>
        <w:t>О → 3СаО•2SiO</w:t>
      </w:r>
      <w:r w:rsidRPr="00990B2D">
        <w:rPr>
          <w:rFonts w:eastAsiaTheme="minorHAnsi"/>
          <w:sz w:val="28"/>
          <w:szCs w:val="28"/>
          <w:vertAlign w:val="subscript"/>
          <w:lang w:eastAsia="en-US"/>
        </w:rPr>
        <w:t>2</w:t>
      </w:r>
      <w:r w:rsidRPr="00990B2D">
        <w:rPr>
          <w:rFonts w:eastAsiaTheme="minorHAnsi"/>
          <w:sz w:val="28"/>
          <w:szCs w:val="28"/>
          <w:lang w:eastAsia="en-US"/>
        </w:rPr>
        <w:t>•4Н</w:t>
      </w:r>
      <w:r w:rsidRPr="00990B2D">
        <w:rPr>
          <w:rFonts w:eastAsiaTheme="minorHAnsi"/>
          <w:sz w:val="28"/>
          <w:szCs w:val="28"/>
          <w:vertAlign w:val="subscript"/>
          <w:lang w:eastAsia="en-US"/>
        </w:rPr>
        <w:t>2</w:t>
      </w:r>
      <w:r w:rsidRPr="00990B2D">
        <w:rPr>
          <w:rFonts w:eastAsiaTheme="minorHAnsi"/>
          <w:sz w:val="28"/>
          <w:szCs w:val="28"/>
          <w:lang w:eastAsia="en-US"/>
        </w:rPr>
        <w:t>О + 3Ca(OH)</w:t>
      </w:r>
      <w:r w:rsidRPr="00990B2D">
        <w:rPr>
          <w:rFonts w:eastAsiaTheme="minorHAnsi"/>
          <w:sz w:val="28"/>
          <w:szCs w:val="28"/>
          <w:vertAlign w:val="subscript"/>
          <w:lang w:eastAsia="en-US"/>
        </w:rPr>
        <w:t>2</w:t>
      </w:r>
      <w:r w:rsidRPr="00990B2D">
        <w:rPr>
          <w:rFonts w:eastAsiaTheme="minorHAnsi"/>
          <w:sz w:val="28"/>
          <w:szCs w:val="28"/>
          <w:lang w:eastAsia="en-US"/>
        </w:rPr>
        <w:t>.</w:t>
      </w:r>
    </w:p>
    <w:p w:rsidR="00990B2D" w:rsidRPr="00990B2D" w:rsidRDefault="00990B2D" w:rsidP="00990B2D">
      <w:pPr>
        <w:pStyle w:val="ac"/>
        <w:spacing w:before="0" w:beforeAutospacing="0" w:after="0" w:afterAutospacing="0" w:line="360" w:lineRule="auto"/>
        <w:jc w:val="center"/>
        <w:rPr>
          <w:rFonts w:eastAsiaTheme="minorHAnsi"/>
          <w:sz w:val="28"/>
          <w:szCs w:val="28"/>
          <w:lang w:eastAsia="en-US"/>
        </w:rPr>
      </w:pPr>
      <w:r w:rsidRPr="00990B2D">
        <w:rPr>
          <w:rFonts w:eastAsiaTheme="minorHAnsi"/>
          <w:sz w:val="28"/>
          <w:szCs w:val="28"/>
          <w:lang w:eastAsia="en-US"/>
        </w:rPr>
        <w:t>2(2СаО•SiO</w:t>
      </w:r>
      <w:r w:rsidRPr="00990B2D">
        <w:rPr>
          <w:rFonts w:eastAsiaTheme="minorHAnsi"/>
          <w:sz w:val="28"/>
          <w:szCs w:val="28"/>
          <w:vertAlign w:val="subscript"/>
          <w:lang w:eastAsia="en-US"/>
        </w:rPr>
        <w:t>2</w:t>
      </w:r>
      <w:r w:rsidRPr="00990B2D">
        <w:rPr>
          <w:rFonts w:eastAsiaTheme="minorHAnsi"/>
          <w:sz w:val="28"/>
          <w:szCs w:val="28"/>
          <w:lang w:eastAsia="en-US"/>
        </w:rPr>
        <w:t>) + 5 Н</w:t>
      </w:r>
      <w:r w:rsidRPr="00990B2D">
        <w:rPr>
          <w:rFonts w:eastAsiaTheme="minorHAnsi"/>
          <w:sz w:val="28"/>
          <w:szCs w:val="28"/>
          <w:vertAlign w:val="subscript"/>
          <w:lang w:eastAsia="en-US"/>
        </w:rPr>
        <w:t>2</w:t>
      </w:r>
      <w:r w:rsidRPr="00990B2D">
        <w:rPr>
          <w:rFonts w:eastAsiaTheme="minorHAnsi"/>
          <w:sz w:val="28"/>
          <w:szCs w:val="28"/>
          <w:lang w:eastAsia="en-US"/>
        </w:rPr>
        <w:t>О → 3СаО•2SiO</w:t>
      </w:r>
      <w:r w:rsidRPr="00990B2D">
        <w:rPr>
          <w:rFonts w:eastAsiaTheme="minorHAnsi"/>
          <w:sz w:val="28"/>
          <w:szCs w:val="28"/>
          <w:vertAlign w:val="subscript"/>
          <w:lang w:eastAsia="en-US"/>
        </w:rPr>
        <w:t>2</w:t>
      </w:r>
      <w:r w:rsidRPr="00990B2D">
        <w:rPr>
          <w:rFonts w:eastAsiaTheme="minorHAnsi"/>
          <w:sz w:val="28"/>
          <w:szCs w:val="28"/>
          <w:lang w:eastAsia="en-US"/>
        </w:rPr>
        <w:t>•4Н</w:t>
      </w:r>
      <w:r w:rsidRPr="00990B2D">
        <w:rPr>
          <w:rFonts w:eastAsiaTheme="minorHAnsi"/>
          <w:sz w:val="28"/>
          <w:szCs w:val="28"/>
          <w:vertAlign w:val="subscript"/>
          <w:lang w:eastAsia="en-US"/>
        </w:rPr>
        <w:t>2</w:t>
      </w:r>
      <w:r w:rsidRPr="00990B2D">
        <w:rPr>
          <w:rFonts w:eastAsiaTheme="minorHAnsi"/>
          <w:sz w:val="28"/>
          <w:szCs w:val="28"/>
          <w:lang w:eastAsia="en-US"/>
        </w:rPr>
        <w:t>О + 3Ca(OH)</w:t>
      </w:r>
      <w:r w:rsidRPr="00990B2D">
        <w:rPr>
          <w:rFonts w:eastAsiaTheme="minorHAnsi"/>
          <w:sz w:val="28"/>
          <w:szCs w:val="28"/>
          <w:vertAlign w:val="subscript"/>
          <w:lang w:eastAsia="en-US"/>
        </w:rPr>
        <w:t>2</w:t>
      </w:r>
      <w:r w:rsidRPr="00990B2D">
        <w:rPr>
          <w:rFonts w:eastAsiaTheme="minorHAnsi"/>
          <w:sz w:val="28"/>
          <w:szCs w:val="28"/>
          <w:lang w:eastAsia="en-US"/>
        </w:rPr>
        <w:t>.</w:t>
      </w:r>
    </w:p>
    <w:p w:rsidR="00D94469" w:rsidRDefault="00990B2D" w:rsidP="004611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из реакции при гидратации цемента образуется щелочь </w:t>
      </w:r>
      <w:r w:rsidRPr="00990B2D">
        <w:rPr>
          <w:rFonts w:ascii="Times New Roman" w:hAnsi="Times New Roman" w:cs="Times New Roman"/>
          <w:sz w:val="28"/>
          <w:szCs w:val="28"/>
        </w:rPr>
        <w:t>Ca(OH)</w:t>
      </w:r>
      <w:r w:rsidRPr="00990B2D">
        <w:rPr>
          <w:rFonts w:ascii="Times New Roman" w:hAnsi="Times New Roman" w:cs="Times New Roman"/>
          <w:sz w:val="28"/>
          <w:szCs w:val="28"/>
          <w:vertAlign w:val="subscript"/>
        </w:rPr>
        <w:t>2</w:t>
      </w:r>
      <w:r>
        <w:rPr>
          <w:rFonts w:ascii="Times New Roman" w:hAnsi="Times New Roman" w:cs="Times New Roman"/>
          <w:sz w:val="28"/>
          <w:szCs w:val="28"/>
        </w:rPr>
        <w:t>. Если красящее вещество нещелочестойкое, то это может привести к обесцвечиванию или высолам</w:t>
      </w:r>
      <w:r w:rsidR="002D4CF8">
        <w:rPr>
          <w:rFonts w:ascii="Times New Roman" w:hAnsi="Times New Roman" w:cs="Times New Roman"/>
          <w:sz w:val="28"/>
          <w:szCs w:val="28"/>
        </w:rPr>
        <w:t xml:space="preserve"> на поверхности изделия</w:t>
      </w:r>
      <w:r>
        <w:rPr>
          <w:rFonts w:ascii="Times New Roman" w:hAnsi="Times New Roman" w:cs="Times New Roman"/>
          <w:sz w:val="28"/>
          <w:szCs w:val="28"/>
        </w:rPr>
        <w:t>.</w:t>
      </w:r>
    </w:p>
    <w:p w:rsidR="007866F4" w:rsidRDefault="007866F4" w:rsidP="007866F4">
      <w:pPr>
        <w:jc w:val="center"/>
        <w:rPr>
          <w:rFonts w:ascii="Times New Roman" w:hAnsi="Times New Roman" w:cs="Times New Roman"/>
          <w:b/>
          <w:sz w:val="28"/>
          <w:szCs w:val="28"/>
        </w:rPr>
      </w:pPr>
    </w:p>
    <w:p w:rsidR="007866F4" w:rsidRPr="007866F4" w:rsidRDefault="00EA02A5" w:rsidP="00EA02A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7866F4" w:rsidRPr="007866F4">
        <w:rPr>
          <w:rFonts w:ascii="Times New Roman" w:hAnsi="Times New Roman" w:cs="Times New Roman"/>
          <w:b/>
          <w:sz w:val="28"/>
          <w:szCs w:val="28"/>
        </w:rPr>
        <w:t>ШТАМПОВАННЫЙ БЕТОН</w:t>
      </w:r>
    </w:p>
    <w:p w:rsidR="00EA02A5" w:rsidRDefault="00EA02A5" w:rsidP="00EA02A5">
      <w:pPr>
        <w:spacing w:after="0" w:line="360" w:lineRule="auto"/>
        <w:ind w:firstLine="567"/>
        <w:jc w:val="both"/>
        <w:rPr>
          <w:rFonts w:ascii="Times New Roman" w:hAnsi="Times New Roman" w:cs="Times New Roman"/>
          <w:sz w:val="28"/>
          <w:szCs w:val="28"/>
        </w:rPr>
      </w:pPr>
    </w:p>
    <w:p w:rsidR="00EA02A5" w:rsidRPr="00EA02A5" w:rsidRDefault="00EA02A5" w:rsidP="00EA02A5">
      <w:pPr>
        <w:spacing w:after="0" w:line="360" w:lineRule="auto"/>
        <w:ind w:firstLine="567"/>
        <w:jc w:val="both"/>
        <w:rPr>
          <w:rFonts w:ascii="Times New Roman" w:hAnsi="Times New Roman" w:cs="Times New Roman"/>
          <w:sz w:val="28"/>
          <w:szCs w:val="28"/>
        </w:rPr>
      </w:pPr>
      <w:r w:rsidRPr="00EA02A5">
        <w:rPr>
          <w:rFonts w:ascii="Times New Roman" w:hAnsi="Times New Roman" w:cs="Times New Roman"/>
          <w:sz w:val="28"/>
          <w:szCs w:val="28"/>
        </w:rPr>
        <w:t>Декоративный бетон с выразительной структурой создается путем внесения в состав крупного заполнителя. Желаемый эффект достигается за счет обнажения зерен, которые проступают на поверхность после снятия инструментами или специальными растворами верхнего слоя.</w:t>
      </w:r>
    </w:p>
    <w:p w:rsidR="007866F4" w:rsidRDefault="007866F4" w:rsidP="00EA02A5">
      <w:pPr>
        <w:spacing w:after="0" w:line="360" w:lineRule="auto"/>
        <w:ind w:firstLine="567"/>
        <w:jc w:val="both"/>
        <w:rPr>
          <w:rFonts w:ascii="Times New Roman" w:hAnsi="Times New Roman" w:cs="Times New Roman"/>
          <w:sz w:val="28"/>
          <w:szCs w:val="28"/>
        </w:rPr>
      </w:pPr>
      <w:r w:rsidRPr="007866F4">
        <w:rPr>
          <w:rFonts w:ascii="Times New Roman" w:hAnsi="Times New Roman" w:cs="Times New Roman"/>
          <w:sz w:val="28"/>
          <w:szCs w:val="28"/>
        </w:rPr>
        <w:lastRenderedPageBreak/>
        <w:t xml:space="preserve">Технология нанесения текстуры, копирующей традиционные виды мощения на поверхность свежезалитого бетона при помощи штампов. Ещё называется тиснением бетонной смеси. Разнообразный выбор штампов позволяет с высокой точностью копировать текстуру гранита, сланца, кирпича, камней и даже деревянные планки. Также разнообразны комбинации цвета химикатов для окрашивания поверхности бетона, что позволяет создавать поверхности, которые визуально невозможно отличить от натуральных. Надежность, долговечность, легкость в уходе. В строительстве применяется более 100 стандартных штампов, и более 900 комбинаций цвета. </w:t>
      </w:r>
    </w:p>
    <w:p w:rsidR="00D94469" w:rsidRDefault="00D94469" w:rsidP="00461114">
      <w:pPr>
        <w:spacing w:after="0" w:line="360" w:lineRule="auto"/>
        <w:jc w:val="center"/>
        <w:rPr>
          <w:rFonts w:ascii="Times New Roman" w:hAnsi="Times New Roman" w:cs="Times New Roman"/>
          <w:b/>
          <w:sz w:val="28"/>
          <w:szCs w:val="28"/>
        </w:rPr>
      </w:pPr>
    </w:p>
    <w:p w:rsidR="00E5095F" w:rsidRPr="00EC1A20" w:rsidRDefault="00EA02A5" w:rsidP="004611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DB0844" w:rsidRPr="00EC1A20">
        <w:rPr>
          <w:rFonts w:ascii="Times New Roman" w:hAnsi="Times New Roman" w:cs="Times New Roman"/>
          <w:b/>
          <w:sz w:val="28"/>
          <w:szCs w:val="28"/>
        </w:rPr>
        <w:t xml:space="preserve">. </w:t>
      </w:r>
      <w:r w:rsidR="00DB0844">
        <w:rPr>
          <w:rFonts w:ascii="Times New Roman" w:hAnsi="Times New Roman" w:cs="Times New Roman"/>
          <w:b/>
          <w:sz w:val="28"/>
          <w:szCs w:val="28"/>
        </w:rPr>
        <w:t>ЦЕЛЬ И ЗАДАЧИ РАБОТЫ</w:t>
      </w:r>
    </w:p>
    <w:p w:rsidR="007B5CF0" w:rsidRDefault="00990B2D" w:rsidP="007B5CF0">
      <w:pPr>
        <w:spacing w:after="0" w:line="360" w:lineRule="auto"/>
        <w:ind w:firstLine="567"/>
        <w:jc w:val="both"/>
        <w:rPr>
          <w:rFonts w:ascii="Times New Roman" w:hAnsi="Times New Roman" w:cs="Times New Roman"/>
          <w:sz w:val="28"/>
          <w:szCs w:val="28"/>
        </w:rPr>
      </w:pPr>
      <w:r w:rsidRPr="00FA393D">
        <w:rPr>
          <w:rFonts w:ascii="Times New Roman" w:hAnsi="Times New Roman" w:cs="Times New Roman"/>
          <w:b/>
          <w:sz w:val="28"/>
          <w:szCs w:val="28"/>
        </w:rPr>
        <w:t>Цель работы</w:t>
      </w:r>
      <w:r w:rsidRPr="00FA393D">
        <w:rPr>
          <w:rFonts w:ascii="Times New Roman" w:hAnsi="Times New Roman" w:cs="Times New Roman"/>
          <w:sz w:val="28"/>
          <w:szCs w:val="28"/>
        </w:rPr>
        <w:t xml:space="preserve">: Подробно ознакомиться с </w:t>
      </w:r>
      <w:r>
        <w:rPr>
          <w:rFonts w:ascii="Times New Roman" w:hAnsi="Times New Roman" w:cs="Times New Roman"/>
          <w:sz w:val="28"/>
          <w:szCs w:val="28"/>
        </w:rPr>
        <w:t xml:space="preserve"> пигментами, используемыми в технологии окрашивания </w:t>
      </w:r>
      <w:r w:rsidR="004A649B">
        <w:rPr>
          <w:rFonts w:ascii="Times New Roman" w:hAnsi="Times New Roman" w:cs="Times New Roman"/>
          <w:sz w:val="28"/>
          <w:szCs w:val="28"/>
        </w:rPr>
        <w:t>бетонов</w:t>
      </w:r>
      <w:r>
        <w:rPr>
          <w:rFonts w:ascii="Times New Roman" w:hAnsi="Times New Roman" w:cs="Times New Roman"/>
          <w:sz w:val="28"/>
          <w:szCs w:val="28"/>
        </w:rPr>
        <w:t xml:space="preserve">. </w:t>
      </w:r>
    </w:p>
    <w:p w:rsidR="007B5CF0" w:rsidRDefault="007B5CF0" w:rsidP="007B5CF0">
      <w:pPr>
        <w:spacing w:after="0" w:line="360" w:lineRule="auto"/>
        <w:ind w:firstLine="567"/>
        <w:jc w:val="both"/>
        <w:rPr>
          <w:rFonts w:ascii="Times New Roman" w:hAnsi="Times New Roman" w:cs="Times New Roman"/>
          <w:sz w:val="28"/>
          <w:szCs w:val="28"/>
        </w:rPr>
      </w:pPr>
      <w:r w:rsidRPr="007B5CF0">
        <w:rPr>
          <w:rFonts w:ascii="Times New Roman" w:hAnsi="Times New Roman" w:cs="Times New Roman"/>
          <w:b/>
          <w:sz w:val="28"/>
          <w:szCs w:val="28"/>
        </w:rPr>
        <w:t>Задачи работы:</w:t>
      </w:r>
      <w:r>
        <w:rPr>
          <w:rFonts w:ascii="Times New Roman" w:hAnsi="Times New Roman" w:cs="Times New Roman"/>
          <w:sz w:val="28"/>
          <w:szCs w:val="28"/>
        </w:rPr>
        <w:t xml:space="preserve"> </w:t>
      </w:r>
    </w:p>
    <w:p w:rsidR="00DB0844" w:rsidRDefault="007B5CF0" w:rsidP="007B5C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B0844">
        <w:rPr>
          <w:rFonts w:ascii="Times New Roman" w:hAnsi="Times New Roman" w:cs="Times New Roman"/>
          <w:sz w:val="28"/>
          <w:szCs w:val="28"/>
        </w:rPr>
        <w:t>Оценка дисперсности пигментов.</w:t>
      </w:r>
    </w:p>
    <w:p w:rsidR="007B5CF0" w:rsidRDefault="00DB0844" w:rsidP="007B5C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w:t>
      </w:r>
      <w:r w:rsidR="00990B2D">
        <w:rPr>
          <w:rFonts w:ascii="Times New Roman" w:hAnsi="Times New Roman" w:cs="Times New Roman"/>
          <w:sz w:val="28"/>
          <w:szCs w:val="28"/>
        </w:rPr>
        <w:t>ценк</w:t>
      </w:r>
      <w:r>
        <w:rPr>
          <w:rFonts w:ascii="Times New Roman" w:hAnsi="Times New Roman" w:cs="Times New Roman"/>
          <w:sz w:val="28"/>
          <w:szCs w:val="28"/>
        </w:rPr>
        <w:t>а</w:t>
      </w:r>
      <w:r w:rsidR="00990B2D">
        <w:rPr>
          <w:rFonts w:ascii="Times New Roman" w:hAnsi="Times New Roman" w:cs="Times New Roman"/>
          <w:sz w:val="28"/>
          <w:szCs w:val="28"/>
        </w:rPr>
        <w:t xml:space="preserve"> красящей способности</w:t>
      </w:r>
      <w:r w:rsidR="007B5CF0">
        <w:rPr>
          <w:rFonts w:ascii="Times New Roman" w:hAnsi="Times New Roman" w:cs="Times New Roman"/>
          <w:sz w:val="28"/>
          <w:szCs w:val="28"/>
        </w:rPr>
        <w:t xml:space="preserve"> пигментов.</w:t>
      </w:r>
    </w:p>
    <w:p w:rsidR="00990B2D" w:rsidRPr="00FA393D" w:rsidRDefault="00DB0844" w:rsidP="007B5C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B5CF0">
        <w:rPr>
          <w:rFonts w:ascii="Times New Roman" w:hAnsi="Times New Roman" w:cs="Times New Roman"/>
          <w:sz w:val="28"/>
          <w:szCs w:val="28"/>
        </w:rPr>
        <w:t>. Определ</w:t>
      </w:r>
      <w:r>
        <w:rPr>
          <w:rFonts w:ascii="Times New Roman" w:hAnsi="Times New Roman" w:cs="Times New Roman"/>
          <w:sz w:val="28"/>
          <w:szCs w:val="28"/>
        </w:rPr>
        <w:t>ение</w:t>
      </w:r>
      <w:r w:rsidR="007B5CF0">
        <w:rPr>
          <w:rFonts w:ascii="Times New Roman" w:hAnsi="Times New Roman" w:cs="Times New Roman"/>
          <w:sz w:val="28"/>
          <w:szCs w:val="28"/>
        </w:rPr>
        <w:t xml:space="preserve"> оптимальн</w:t>
      </w:r>
      <w:r>
        <w:rPr>
          <w:rFonts w:ascii="Times New Roman" w:hAnsi="Times New Roman" w:cs="Times New Roman"/>
          <w:sz w:val="28"/>
          <w:szCs w:val="28"/>
        </w:rPr>
        <w:t xml:space="preserve">ого </w:t>
      </w:r>
      <w:r w:rsidR="00990B2D">
        <w:rPr>
          <w:rFonts w:ascii="Times New Roman" w:hAnsi="Times New Roman" w:cs="Times New Roman"/>
          <w:sz w:val="28"/>
          <w:szCs w:val="28"/>
        </w:rPr>
        <w:t>расход</w:t>
      </w:r>
      <w:r>
        <w:rPr>
          <w:rFonts w:ascii="Times New Roman" w:hAnsi="Times New Roman" w:cs="Times New Roman"/>
          <w:sz w:val="28"/>
          <w:szCs w:val="28"/>
        </w:rPr>
        <w:t>а</w:t>
      </w:r>
      <w:r w:rsidR="00990B2D">
        <w:rPr>
          <w:rFonts w:ascii="Times New Roman" w:hAnsi="Times New Roman" w:cs="Times New Roman"/>
          <w:sz w:val="28"/>
          <w:szCs w:val="28"/>
        </w:rPr>
        <w:t xml:space="preserve"> </w:t>
      </w:r>
      <w:r w:rsidR="007B5CF0">
        <w:rPr>
          <w:rFonts w:ascii="Times New Roman" w:hAnsi="Times New Roman" w:cs="Times New Roman"/>
          <w:sz w:val="28"/>
          <w:szCs w:val="28"/>
        </w:rPr>
        <w:t xml:space="preserve">пигмента </w:t>
      </w:r>
      <w:r w:rsidR="00990B2D">
        <w:rPr>
          <w:rFonts w:ascii="Times New Roman" w:hAnsi="Times New Roman" w:cs="Times New Roman"/>
          <w:sz w:val="28"/>
          <w:szCs w:val="28"/>
        </w:rPr>
        <w:t>и возможност</w:t>
      </w:r>
      <w:r>
        <w:rPr>
          <w:rFonts w:ascii="Times New Roman" w:hAnsi="Times New Roman" w:cs="Times New Roman"/>
          <w:sz w:val="28"/>
          <w:szCs w:val="28"/>
        </w:rPr>
        <w:t>и</w:t>
      </w:r>
      <w:r w:rsidR="00990B2D">
        <w:rPr>
          <w:rFonts w:ascii="Times New Roman" w:hAnsi="Times New Roman" w:cs="Times New Roman"/>
          <w:sz w:val="28"/>
          <w:szCs w:val="28"/>
        </w:rPr>
        <w:t xml:space="preserve"> </w:t>
      </w:r>
      <w:r w:rsidR="00990B2D" w:rsidRPr="00FA393D">
        <w:rPr>
          <w:rFonts w:ascii="Times New Roman" w:hAnsi="Times New Roman" w:cs="Times New Roman"/>
          <w:sz w:val="28"/>
          <w:szCs w:val="28"/>
        </w:rPr>
        <w:t xml:space="preserve">применения в технологии </w:t>
      </w:r>
      <w:r w:rsidR="004A649B">
        <w:rPr>
          <w:rFonts w:ascii="Times New Roman" w:hAnsi="Times New Roman" w:cs="Times New Roman"/>
          <w:sz w:val="28"/>
          <w:szCs w:val="28"/>
        </w:rPr>
        <w:t>бетонных изделий</w:t>
      </w:r>
      <w:r w:rsidR="00990B2D" w:rsidRPr="00FA393D">
        <w:rPr>
          <w:rFonts w:ascii="Times New Roman" w:hAnsi="Times New Roman" w:cs="Times New Roman"/>
          <w:sz w:val="28"/>
          <w:szCs w:val="28"/>
        </w:rPr>
        <w:t xml:space="preserve">. </w:t>
      </w:r>
    </w:p>
    <w:p w:rsidR="00990B2D" w:rsidRDefault="00990B2D" w:rsidP="007B5CF0">
      <w:pPr>
        <w:spacing w:after="0" w:line="360" w:lineRule="auto"/>
        <w:ind w:firstLine="567"/>
        <w:jc w:val="both"/>
        <w:rPr>
          <w:rFonts w:ascii="Times New Roman" w:hAnsi="Times New Roman" w:cs="Times New Roman"/>
          <w:sz w:val="28"/>
          <w:szCs w:val="28"/>
        </w:rPr>
      </w:pPr>
      <w:r w:rsidRPr="00FA393D">
        <w:rPr>
          <w:rFonts w:ascii="Times New Roman" w:hAnsi="Times New Roman" w:cs="Times New Roman"/>
          <w:sz w:val="28"/>
          <w:szCs w:val="28"/>
        </w:rPr>
        <w:t xml:space="preserve">Работа носит комплексный характер и включает в себя исследование ряда наиболее важных факторов, определяющих </w:t>
      </w:r>
      <w:r>
        <w:rPr>
          <w:rFonts w:ascii="Times New Roman" w:hAnsi="Times New Roman" w:cs="Times New Roman"/>
          <w:sz w:val="28"/>
          <w:szCs w:val="28"/>
        </w:rPr>
        <w:t xml:space="preserve">качество окрашивания </w:t>
      </w:r>
      <w:r w:rsidR="004A649B">
        <w:rPr>
          <w:rFonts w:ascii="Times New Roman" w:hAnsi="Times New Roman" w:cs="Times New Roman"/>
          <w:sz w:val="28"/>
          <w:szCs w:val="28"/>
        </w:rPr>
        <w:t>бетонных изделий</w:t>
      </w:r>
      <w:r>
        <w:rPr>
          <w:rFonts w:ascii="Times New Roman" w:hAnsi="Times New Roman" w:cs="Times New Roman"/>
          <w:sz w:val="28"/>
          <w:szCs w:val="28"/>
        </w:rPr>
        <w:t>.</w:t>
      </w:r>
    </w:p>
    <w:tbl>
      <w:tblPr>
        <w:tblStyle w:val="a3"/>
        <w:tblW w:w="9606" w:type="dxa"/>
        <w:tblLook w:val="04A0" w:firstRow="1" w:lastRow="0" w:firstColumn="1" w:lastColumn="0" w:noHBand="0" w:noVBand="1"/>
      </w:tblPr>
      <w:tblGrid>
        <w:gridCol w:w="4928"/>
        <w:gridCol w:w="4678"/>
      </w:tblGrid>
      <w:tr w:rsidR="00461114" w:rsidTr="00554663">
        <w:tc>
          <w:tcPr>
            <w:tcW w:w="4928" w:type="dxa"/>
          </w:tcPr>
          <w:p w:rsidR="00461114" w:rsidRPr="00536811" w:rsidRDefault="00461114" w:rsidP="00CF7B36">
            <w:pPr>
              <w:spacing w:line="276" w:lineRule="auto"/>
              <w:ind w:firstLine="284"/>
              <w:jc w:val="both"/>
              <w:rPr>
                <w:rFonts w:ascii="Times New Roman" w:hAnsi="Times New Roman" w:cs="Times New Roman"/>
                <w:b/>
                <w:sz w:val="28"/>
                <w:szCs w:val="28"/>
              </w:rPr>
            </w:pPr>
            <w:r w:rsidRPr="00536811">
              <w:rPr>
                <w:rFonts w:ascii="Times New Roman" w:hAnsi="Times New Roman" w:cs="Times New Roman"/>
                <w:b/>
                <w:sz w:val="28"/>
                <w:szCs w:val="28"/>
              </w:rPr>
              <w:t>Материалы:</w:t>
            </w:r>
          </w:p>
          <w:p w:rsidR="00461114" w:rsidRDefault="00461114" w:rsidP="00CF7B36">
            <w:pPr>
              <w:spacing w:line="276" w:lineRule="auto"/>
              <w:ind w:right="-108"/>
              <w:jc w:val="both"/>
              <w:rPr>
                <w:rFonts w:ascii="Times New Roman" w:hAnsi="Times New Roman" w:cs="Times New Roman"/>
                <w:sz w:val="28"/>
                <w:szCs w:val="28"/>
              </w:rPr>
            </w:pPr>
            <w:r w:rsidRPr="00FA393D">
              <w:rPr>
                <w:rFonts w:ascii="Times New Roman" w:hAnsi="Times New Roman" w:cs="Times New Roman"/>
                <w:sz w:val="28"/>
                <w:szCs w:val="28"/>
              </w:rPr>
              <w:t>-</w:t>
            </w:r>
            <w:r>
              <w:rPr>
                <w:rFonts w:ascii="Times New Roman" w:hAnsi="Times New Roman" w:cs="Times New Roman"/>
                <w:sz w:val="28"/>
                <w:szCs w:val="28"/>
              </w:rPr>
              <w:t xml:space="preserve"> пигмент железоокисный </w:t>
            </w:r>
            <w:r w:rsidR="00C5104C">
              <w:rPr>
                <w:rFonts w:ascii="Times New Roman" w:hAnsi="Times New Roman" w:cs="Times New Roman"/>
                <w:sz w:val="28"/>
                <w:szCs w:val="28"/>
              </w:rPr>
              <w:t>(2 вида)</w:t>
            </w:r>
            <w:r>
              <w:rPr>
                <w:rFonts w:ascii="Times New Roman" w:hAnsi="Times New Roman" w:cs="Times New Roman"/>
                <w:sz w:val="28"/>
                <w:szCs w:val="28"/>
              </w:rPr>
              <w:t>;</w:t>
            </w:r>
          </w:p>
          <w:p w:rsidR="00461114" w:rsidRDefault="00461114" w:rsidP="00CF7B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04C">
              <w:rPr>
                <w:rFonts w:ascii="Times New Roman" w:hAnsi="Times New Roman" w:cs="Times New Roman"/>
                <w:sz w:val="28"/>
                <w:szCs w:val="28"/>
              </w:rPr>
              <w:t>пигмент фталацианиновый</w:t>
            </w:r>
            <w:r>
              <w:rPr>
                <w:rFonts w:ascii="Times New Roman" w:hAnsi="Times New Roman" w:cs="Times New Roman"/>
                <w:sz w:val="28"/>
                <w:szCs w:val="28"/>
              </w:rPr>
              <w:t>,</w:t>
            </w:r>
          </w:p>
          <w:p w:rsidR="00461114" w:rsidRDefault="00461114" w:rsidP="00CF7B36">
            <w:pPr>
              <w:spacing w:line="276" w:lineRule="auto"/>
              <w:jc w:val="both"/>
              <w:rPr>
                <w:rFonts w:ascii="Times New Roman" w:hAnsi="Times New Roman" w:cs="Times New Roman"/>
                <w:sz w:val="28"/>
                <w:szCs w:val="28"/>
              </w:rPr>
            </w:pPr>
            <w:r>
              <w:rPr>
                <w:rFonts w:ascii="Times New Roman" w:hAnsi="Times New Roman" w:cs="Times New Roman"/>
                <w:sz w:val="28"/>
                <w:szCs w:val="28"/>
              </w:rPr>
              <w:t>- цемент белый,</w:t>
            </w:r>
          </w:p>
          <w:p w:rsidR="00461114" w:rsidRDefault="00461114" w:rsidP="00CF7B36">
            <w:pPr>
              <w:spacing w:line="276" w:lineRule="auto"/>
              <w:jc w:val="both"/>
              <w:rPr>
                <w:rFonts w:ascii="Times New Roman" w:hAnsi="Times New Roman" w:cs="Times New Roman"/>
                <w:sz w:val="36"/>
                <w:szCs w:val="36"/>
              </w:rPr>
            </w:pPr>
            <w:r>
              <w:rPr>
                <w:rFonts w:ascii="Times New Roman" w:hAnsi="Times New Roman" w:cs="Times New Roman"/>
                <w:sz w:val="28"/>
                <w:szCs w:val="28"/>
              </w:rPr>
              <w:t>- клей ПВА.</w:t>
            </w:r>
          </w:p>
        </w:tc>
        <w:tc>
          <w:tcPr>
            <w:tcW w:w="4678" w:type="dxa"/>
          </w:tcPr>
          <w:p w:rsidR="00461114" w:rsidRPr="00FA393D" w:rsidRDefault="00461114" w:rsidP="00CF7B36">
            <w:pPr>
              <w:spacing w:line="276" w:lineRule="auto"/>
              <w:ind w:left="884" w:firstLine="284"/>
              <w:jc w:val="both"/>
              <w:rPr>
                <w:rFonts w:ascii="Times New Roman" w:hAnsi="Times New Roman" w:cs="Times New Roman"/>
                <w:sz w:val="28"/>
                <w:szCs w:val="28"/>
              </w:rPr>
            </w:pPr>
            <w:r w:rsidRPr="007E20D1">
              <w:rPr>
                <w:rFonts w:ascii="Times New Roman" w:hAnsi="Times New Roman" w:cs="Times New Roman"/>
                <w:b/>
                <w:sz w:val="28"/>
                <w:szCs w:val="28"/>
              </w:rPr>
              <w:t>Оборудование</w:t>
            </w:r>
            <w:r w:rsidRPr="00FA393D">
              <w:rPr>
                <w:rFonts w:ascii="Times New Roman" w:hAnsi="Times New Roman" w:cs="Times New Roman"/>
                <w:sz w:val="28"/>
                <w:szCs w:val="28"/>
              </w:rPr>
              <w:t>:</w:t>
            </w:r>
          </w:p>
          <w:p w:rsidR="00461114" w:rsidRPr="00FA393D" w:rsidRDefault="00461114" w:rsidP="00CF7B36">
            <w:pPr>
              <w:spacing w:line="276" w:lineRule="auto"/>
              <w:ind w:left="317" w:firstLine="34"/>
              <w:jc w:val="both"/>
              <w:rPr>
                <w:rFonts w:ascii="Times New Roman" w:hAnsi="Times New Roman" w:cs="Times New Roman"/>
                <w:sz w:val="28"/>
                <w:szCs w:val="28"/>
              </w:rPr>
            </w:pPr>
            <w:r w:rsidRPr="00FA393D">
              <w:rPr>
                <w:rFonts w:ascii="Times New Roman" w:hAnsi="Times New Roman" w:cs="Times New Roman"/>
                <w:sz w:val="28"/>
                <w:szCs w:val="28"/>
              </w:rPr>
              <w:t>-</w:t>
            </w:r>
            <w:r w:rsidR="00993922">
              <w:rPr>
                <w:rFonts w:ascii="Times New Roman" w:hAnsi="Times New Roman" w:cs="Times New Roman"/>
                <w:sz w:val="28"/>
                <w:szCs w:val="28"/>
              </w:rPr>
              <w:t xml:space="preserve"> </w:t>
            </w:r>
            <w:r>
              <w:rPr>
                <w:rFonts w:ascii="Times New Roman" w:hAnsi="Times New Roman" w:cs="Times New Roman"/>
                <w:sz w:val="28"/>
                <w:szCs w:val="28"/>
              </w:rPr>
              <w:t>ступка с пестиком;</w:t>
            </w:r>
          </w:p>
          <w:p w:rsidR="00461114" w:rsidRDefault="00461114" w:rsidP="00CF7B36">
            <w:pPr>
              <w:spacing w:line="276" w:lineRule="auto"/>
              <w:ind w:left="317" w:hanging="249"/>
              <w:rPr>
                <w:rFonts w:ascii="Times New Roman" w:hAnsi="Times New Roman" w:cs="Times New Roman"/>
                <w:sz w:val="28"/>
                <w:szCs w:val="28"/>
              </w:rPr>
            </w:pPr>
            <w:r w:rsidRPr="00FA393D">
              <w:rPr>
                <w:rFonts w:ascii="Times New Roman" w:hAnsi="Times New Roman" w:cs="Times New Roman"/>
                <w:sz w:val="28"/>
                <w:szCs w:val="28"/>
              </w:rPr>
              <w:t>-</w:t>
            </w:r>
            <w:r w:rsidR="00993922">
              <w:rPr>
                <w:rFonts w:ascii="Times New Roman" w:hAnsi="Times New Roman" w:cs="Times New Roman"/>
                <w:sz w:val="28"/>
                <w:szCs w:val="28"/>
              </w:rPr>
              <w:t xml:space="preserve"> </w:t>
            </w:r>
            <w:r w:rsidRPr="00FA393D">
              <w:rPr>
                <w:rFonts w:ascii="Times New Roman" w:hAnsi="Times New Roman" w:cs="Times New Roman"/>
                <w:sz w:val="28"/>
                <w:szCs w:val="28"/>
              </w:rPr>
              <w:t xml:space="preserve">весы </w:t>
            </w:r>
            <w:r>
              <w:rPr>
                <w:rFonts w:ascii="Times New Roman" w:hAnsi="Times New Roman" w:cs="Times New Roman"/>
                <w:sz w:val="28"/>
                <w:szCs w:val="28"/>
              </w:rPr>
              <w:t xml:space="preserve">электрические </w:t>
            </w:r>
            <w:r w:rsidRPr="00FA393D">
              <w:rPr>
                <w:rFonts w:ascii="Times New Roman" w:hAnsi="Times New Roman" w:cs="Times New Roman"/>
                <w:sz w:val="28"/>
                <w:szCs w:val="28"/>
              </w:rPr>
              <w:t>с точностью взвешивания ± 2 г</w:t>
            </w:r>
            <w:r>
              <w:rPr>
                <w:rFonts w:ascii="Times New Roman" w:hAnsi="Times New Roman" w:cs="Times New Roman"/>
                <w:sz w:val="28"/>
                <w:szCs w:val="28"/>
              </w:rPr>
              <w:t>;</w:t>
            </w:r>
            <w:r w:rsidRPr="00FA393D">
              <w:rPr>
                <w:rFonts w:ascii="Times New Roman" w:hAnsi="Times New Roman" w:cs="Times New Roman"/>
                <w:sz w:val="28"/>
                <w:szCs w:val="28"/>
              </w:rPr>
              <w:t xml:space="preserve"> </w:t>
            </w:r>
          </w:p>
          <w:p w:rsidR="00461114" w:rsidRDefault="00461114" w:rsidP="00CF7B36">
            <w:pPr>
              <w:spacing w:line="276" w:lineRule="auto"/>
              <w:ind w:left="317" w:firstLine="34"/>
              <w:rPr>
                <w:rFonts w:ascii="Times New Roman" w:hAnsi="Times New Roman" w:cs="Times New Roman"/>
                <w:sz w:val="28"/>
                <w:szCs w:val="28"/>
              </w:rPr>
            </w:pPr>
            <w:r>
              <w:rPr>
                <w:rFonts w:ascii="Times New Roman" w:hAnsi="Times New Roman" w:cs="Times New Roman"/>
                <w:sz w:val="28"/>
                <w:szCs w:val="28"/>
              </w:rPr>
              <w:t>- кист</w:t>
            </w:r>
            <w:r w:rsidR="006C2AE2">
              <w:rPr>
                <w:rFonts w:ascii="Times New Roman" w:hAnsi="Times New Roman" w:cs="Times New Roman"/>
                <w:sz w:val="28"/>
                <w:szCs w:val="28"/>
              </w:rPr>
              <w:t>ь акварельная</w:t>
            </w:r>
            <w:r>
              <w:rPr>
                <w:rFonts w:ascii="Times New Roman" w:hAnsi="Times New Roman" w:cs="Times New Roman"/>
                <w:sz w:val="28"/>
                <w:szCs w:val="28"/>
              </w:rPr>
              <w:t>,</w:t>
            </w:r>
          </w:p>
          <w:p w:rsidR="00461114" w:rsidRDefault="00461114" w:rsidP="00CF7B36">
            <w:pPr>
              <w:spacing w:line="276" w:lineRule="auto"/>
              <w:ind w:left="317" w:firstLine="34"/>
              <w:rPr>
                <w:rFonts w:ascii="Times New Roman" w:hAnsi="Times New Roman" w:cs="Times New Roman"/>
                <w:sz w:val="28"/>
                <w:szCs w:val="28"/>
              </w:rPr>
            </w:pPr>
            <w:r>
              <w:rPr>
                <w:rFonts w:ascii="Times New Roman" w:hAnsi="Times New Roman" w:cs="Times New Roman"/>
                <w:sz w:val="28"/>
                <w:szCs w:val="28"/>
              </w:rPr>
              <w:t>-листы белой бумаги,</w:t>
            </w:r>
          </w:p>
          <w:p w:rsidR="00461114" w:rsidRDefault="006C2AE2" w:rsidP="00CF7B36">
            <w:pPr>
              <w:spacing w:line="276" w:lineRule="auto"/>
              <w:ind w:left="317" w:firstLine="34"/>
              <w:jc w:val="both"/>
              <w:rPr>
                <w:rFonts w:ascii="Times New Roman" w:hAnsi="Times New Roman" w:cs="Times New Roman"/>
                <w:sz w:val="36"/>
                <w:szCs w:val="36"/>
              </w:rPr>
            </w:pPr>
            <w:r>
              <w:rPr>
                <w:rFonts w:ascii="Times New Roman" w:hAnsi="Times New Roman" w:cs="Times New Roman"/>
                <w:sz w:val="28"/>
                <w:szCs w:val="28"/>
              </w:rPr>
              <w:t>-скотч прозрачный.</w:t>
            </w:r>
          </w:p>
        </w:tc>
      </w:tr>
    </w:tbl>
    <w:p w:rsidR="00992CA4" w:rsidRDefault="00992CA4" w:rsidP="00CF7B36">
      <w:pPr>
        <w:spacing w:after="0" w:line="360" w:lineRule="auto"/>
        <w:ind w:firstLine="851"/>
        <w:jc w:val="both"/>
        <w:rPr>
          <w:rFonts w:ascii="Times New Roman" w:hAnsi="Times New Roman" w:cs="Times New Roman"/>
          <w:sz w:val="28"/>
          <w:szCs w:val="28"/>
        </w:rPr>
      </w:pPr>
    </w:p>
    <w:p w:rsidR="00DB0844" w:rsidRDefault="00CF7B36" w:rsidP="00CF7B36">
      <w:pPr>
        <w:spacing w:after="0" w:line="360" w:lineRule="auto"/>
        <w:ind w:firstLine="851"/>
        <w:jc w:val="both"/>
        <w:rPr>
          <w:rFonts w:ascii="Times New Roman" w:hAnsi="Times New Roman" w:cs="Times New Roman"/>
          <w:sz w:val="28"/>
          <w:szCs w:val="28"/>
        </w:rPr>
      </w:pPr>
      <w:r w:rsidRPr="00CF7B36">
        <w:rPr>
          <w:rFonts w:ascii="Times New Roman" w:hAnsi="Times New Roman" w:cs="Times New Roman"/>
          <w:sz w:val="28"/>
          <w:szCs w:val="28"/>
        </w:rPr>
        <w:lastRenderedPageBreak/>
        <w:t>Фталоцианиновые пигменты вошли в практику с 1935 года. Это один из важнейших классов органических пигментов. Фталоцианиновые пигменты обладают высокими молярно-техническими свойствами — ярким и насыщенным цветом, высокой красящей способностью. В странах, являющихся основными поставщиками органических пигментов, на долю фталоцианиновых пигментов приходится около 50% производства органических пигментов</w:t>
      </w:r>
      <w:r w:rsidR="00554663">
        <w:rPr>
          <w:rFonts w:ascii="Times New Roman" w:hAnsi="Times New Roman" w:cs="Times New Roman"/>
          <w:sz w:val="28"/>
          <w:szCs w:val="28"/>
        </w:rPr>
        <w:t xml:space="preserve">. </w:t>
      </w:r>
    </w:p>
    <w:p w:rsidR="00554663" w:rsidRPr="00CF7B36" w:rsidRDefault="00554663" w:rsidP="00CF7B36">
      <w:pPr>
        <w:spacing w:after="0" w:line="360" w:lineRule="auto"/>
        <w:ind w:firstLine="851"/>
        <w:jc w:val="both"/>
        <w:rPr>
          <w:rFonts w:ascii="Times New Roman" w:hAnsi="Times New Roman" w:cs="Times New Roman"/>
          <w:sz w:val="28"/>
          <w:szCs w:val="28"/>
        </w:rPr>
      </w:pPr>
      <w:r w:rsidRPr="00554663">
        <w:rPr>
          <w:rFonts w:ascii="Times New Roman" w:hAnsi="Times New Roman" w:cs="Times New Roman"/>
          <w:sz w:val="28"/>
          <w:szCs w:val="28"/>
        </w:rPr>
        <w:t>Фталоцианиновые пигменты имеют превосходную светостойкость и высокую термостойкость, они совершенно не растворяются в воде, почти не растворимы в органических растворителях и необычно стойки к воздействию химических реагентов. Фталоцианиновые пигменты устойчивы к действию кислот, щелочей и к действию восстановителей.</w:t>
      </w:r>
    </w:p>
    <w:p w:rsidR="00F95A48" w:rsidRDefault="0044731C" w:rsidP="0044731C">
      <w:pPr>
        <w:spacing w:after="0" w:line="360" w:lineRule="auto"/>
        <w:ind w:firstLine="851"/>
        <w:jc w:val="both"/>
        <w:rPr>
          <w:rFonts w:ascii="Times New Roman" w:hAnsi="Times New Roman" w:cs="Times New Roman"/>
          <w:sz w:val="28"/>
          <w:szCs w:val="28"/>
        </w:rPr>
      </w:pPr>
      <w:r w:rsidRPr="0044731C">
        <w:rPr>
          <w:rFonts w:ascii="Times New Roman" w:hAnsi="Times New Roman" w:cs="Times New Roman"/>
          <w:sz w:val="28"/>
          <w:szCs w:val="28"/>
        </w:rPr>
        <w:t>Фталоцианиновые пигменты образуют группу пигментов синего и зеленого цветов и являются производными фталоцианина, где центральный атом водорода может быть замещен на металл.</w:t>
      </w:r>
    </w:p>
    <w:p w:rsidR="00CF6EF4" w:rsidRDefault="00CF6EF4" w:rsidP="0044731C">
      <w:pPr>
        <w:spacing w:after="0" w:line="360" w:lineRule="auto"/>
        <w:ind w:firstLine="851"/>
        <w:jc w:val="both"/>
        <w:rPr>
          <w:rFonts w:ascii="Times New Roman" w:hAnsi="Times New Roman" w:cs="Times New Roman"/>
          <w:sz w:val="28"/>
          <w:szCs w:val="28"/>
        </w:rPr>
      </w:pPr>
    </w:p>
    <w:p w:rsidR="00DB0844" w:rsidRPr="00DB0844" w:rsidRDefault="00EA02A5" w:rsidP="00DB08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DB0844" w:rsidRPr="00DB0844">
        <w:rPr>
          <w:rFonts w:ascii="Times New Roman" w:hAnsi="Times New Roman" w:cs="Times New Roman"/>
          <w:b/>
          <w:sz w:val="28"/>
          <w:szCs w:val="28"/>
        </w:rPr>
        <w:t xml:space="preserve">. МЕТОДЫ </w:t>
      </w:r>
      <w:r w:rsidR="00DB0844">
        <w:rPr>
          <w:rFonts w:ascii="Times New Roman" w:hAnsi="Times New Roman" w:cs="Times New Roman"/>
          <w:b/>
          <w:sz w:val="28"/>
          <w:szCs w:val="28"/>
        </w:rPr>
        <w:t>ИССЛЕДОВАНИЯ</w:t>
      </w:r>
    </w:p>
    <w:p w:rsidR="00992CA4" w:rsidRDefault="00992CA4" w:rsidP="00992CA4">
      <w:pPr>
        <w:spacing w:after="0" w:line="360" w:lineRule="auto"/>
        <w:ind w:firstLine="567"/>
        <w:jc w:val="both"/>
        <w:rPr>
          <w:rFonts w:ascii="Times New Roman" w:hAnsi="Times New Roman" w:cs="Times New Roman"/>
          <w:b/>
          <w:sz w:val="28"/>
          <w:szCs w:val="28"/>
        </w:rPr>
      </w:pPr>
    </w:p>
    <w:p w:rsidR="00990B2D" w:rsidRPr="00952957" w:rsidRDefault="00EA02A5" w:rsidP="00992CA4">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DB0844">
        <w:rPr>
          <w:rFonts w:ascii="Times New Roman" w:hAnsi="Times New Roman" w:cs="Times New Roman"/>
          <w:b/>
          <w:sz w:val="28"/>
          <w:szCs w:val="28"/>
        </w:rPr>
        <w:t>.</w:t>
      </w:r>
      <w:r w:rsidR="00990B2D" w:rsidRPr="00952957">
        <w:rPr>
          <w:rFonts w:ascii="Times New Roman" w:hAnsi="Times New Roman" w:cs="Times New Roman"/>
          <w:b/>
          <w:sz w:val="28"/>
          <w:szCs w:val="28"/>
        </w:rPr>
        <w:t>1.</w:t>
      </w:r>
      <w:r w:rsidR="007B5CF0">
        <w:rPr>
          <w:rFonts w:ascii="Times New Roman" w:hAnsi="Times New Roman" w:cs="Times New Roman"/>
          <w:b/>
          <w:sz w:val="28"/>
          <w:szCs w:val="28"/>
        </w:rPr>
        <w:t xml:space="preserve"> </w:t>
      </w:r>
      <w:r w:rsidR="00990B2D" w:rsidRPr="00952957">
        <w:rPr>
          <w:rFonts w:ascii="Times New Roman" w:hAnsi="Times New Roman" w:cs="Times New Roman"/>
          <w:b/>
          <w:sz w:val="28"/>
          <w:szCs w:val="28"/>
        </w:rPr>
        <w:t xml:space="preserve">Определение тонкости помола </w:t>
      </w:r>
      <w:r w:rsidR="00DB0844">
        <w:rPr>
          <w:rFonts w:ascii="Times New Roman" w:hAnsi="Times New Roman" w:cs="Times New Roman"/>
          <w:b/>
          <w:sz w:val="28"/>
          <w:szCs w:val="28"/>
        </w:rPr>
        <w:t>пигмента</w:t>
      </w:r>
    </w:p>
    <w:p w:rsidR="00990B2D" w:rsidRDefault="00990B2D" w:rsidP="00992CA4">
      <w:pPr>
        <w:spacing w:after="0" w:line="360" w:lineRule="auto"/>
        <w:ind w:firstLine="567"/>
        <w:jc w:val="both"/>
        <w:rPr>
          <w:rFonts w:ascii="Times New Roman" w:hAnsi="Times New Roman" w:cs="Times New Roman"/>
          <w:sz w:val="28"/>
          <w:szCs w:val="28"/>
        </w:rPr>
      </w:pPr>
      <w:r w:rsidRPr="00681C6D">
        <w:rPr>
          <w:rFonts w:ascii="Times New Roman" w:hAnsi="Times New Roman" w:cs="Times New Roman"/>
          <w:sz w:val="28"/>
          <w:szCs w:val="28"/>
        </w:rPr>
        <w:t xml:space="preserve">Взять навеску </w:t>
      </w:r>
      <w:r w:rsidR="00DB0844">
        <w:rPr>
          <w:rFonts w:ascii="Times New Roman" w:hAnsi="Times New Roman" w:cs="Times New Roman"/>
          <w:sz w:val="28"/>
          <w:szCs w:val="28"/>
        </w:rPr>
        <w:t xml:space="preserve">массой </w:t>
      </w:r>
      <w:r w:rsidRPr="00681C6D">
        <w:rPr>
          <w:rFonts w:ascii="Times New Roman" w:hAnsi="Times New Roman" w:cs="Times New Roman"/>
          <w:sz w:val="28"/>
          <w:szCs w:val="28"/>
        </w:rPr>
        <w:t>10</w:t>
      </w:r>
      <w:r w:rsidR="00DB0844">
        <w:rPr>
          <w:rFonts w:ascii="Times New Roman" w:hAnsi="Times New Roman" w:cs="Times New Roman"/>
          <w:sz w:val="28"/>
          <w:szCs w:val="28"/>
        </w:rPr>
        <w:t xml:space="preserve"> </w:t>
      </w:r>
      <w:r w:rsidRPr="00681C6D">
        <w:rPr>
          <w:rFonts w:ascii="Times New Roman" w:hAnsi="Times New Roman" w:cs="Times New Roman"/>
          <w:sz w:val="28"/>
          <w:szCs w:val="28"/>
        </w:rPr>
        <w:t>г. (сажи</w:t>
      </w:r>
      <w:r w:rsidR="00DB0844">
        <w:rPr>
          <w:rFonts w:ascii="Times New Roman" w:hAnsi="Times New Roman" w:cs="Times New Roman"/>
          <w:sz w:val="28"/>
          <w:szCs w:val="28"/>
        </w:rPr>
        <w:t xml:space="preserve"> </w:t>
      </w:r>
      <w:r w:rsidRPr="00681C6D">
        <w:rPr>
          <w:rFonts w:ascii="Times New Roman" w:hAnsi="Times New Roman" w:cs="Times New Roman"/>
          <w:sz w:val="28"/>
          <w:szCs w:val="28"/>
        </w:rPr>
        <w:t>2</w:t>
      </w:r>
      <w:r w:rsidR="00DB0844">
        <w:rPr>
          <w:rFonts w:ascii="Times New Roman" w:hAnsi="Times New Roman" w:cs="Times New Roman"/>
          <w:sz w:val="28"/>
          <w:szCs w:val="28"/>
        </w:rPr>
        <w:t xml:space="preserve"> </w:t>
      </w:r>
      <w:r w:rsidRPr="00681C6D">
        <w:rPr>
          <w:rFonts w:ascii="Times New Roman" w:hAnsi="Times New Roman" w:cs="Times New Roman"/>
          <w:sz w:val="28"/>
          <w:szCs w:val="28"/>
        </w:rPr>
        <w:t>г.)</w:t>
      </w:r>
      <w:r>
        <w:rPr>
          <w:rFonts w:ascii="Times New Roman" w:hAnsi="Times New Roman" w:cs="Times New Roman"/>
          <w:sz w:val="28"/>
          <w:szCs w:val="28"/>
        </w:rPr>
        <w:t xml:space="preserve"> и вы</w:t>
      </w:r>
      <w:r w:rsidR="00DB0844">
        <w:rPr>
          <w:rFonts w:ascii="Times New Roman" w:hAnsi="Times New Roman" w:cs="Times New Roman"/>
          <w:sz w:val="28"/>
          <w:szCs w:val="28"/>
        </w:rPr>
        <w:t>сы</w:t>
      </w:r>
      <w:r>
        <w:rPr>
          <w:rFonts w:ascii="Times New Roman" w:hAnsi="Times New Roman" w:cs="Times New Roman"/>
          <w:sz w:val="28"/>
          <w:szCs w:val="28"/>
        </w:rPr>
        <w:t xml:space="preserve">пать осторожно в сито </w:t>
      </w:r>
      <w:r w:rsidR="00DB0844">
        <w:rPr>
          <w:rFonts w:ascii="Times New Roman" w:hAnsi="Times New Roman" w:cs="Times New Roman"/>
          <w:sz w:val="28"/>
          <w:szCs w:val="28"/>
        </w:rPr>
        <w:t>№</w:t>
      </w:r>
      <w:r>
        <w:rPr>
          <w:rFonts w:ascii="Times New Roman" w:hAnsi="Times New Roman" w:cs="Times New Roman"/>
          <w:sz w:val="28"/>
          <w:szCs w:val="28"/>
        </w:rPr>
        <w:t xml:space="preserve">008. Плотно закрыть крышкой, </w:t>
      </w:r>
      <w:r w:rsidR="00DB0844">
        <w:rPr>
          <w:rFonts w:ascii="Times New Roman" w:hAnsi="Times New Roman" w:cs="Times New Roman"/>
          <w:sz w:val="28"/>
          <w:szCs w:val="28"/>
        </w:rPr>
        <w:t>просеять</w:t>
      </w:r>
      <w:r>
        <w:rPr>
          <w:rFonts w:ascii="Times New Roman" w:hAnsi="Times New Roman" w:cs="Times New Roman"/>
          <w:sz w:val="28"/>
          <w:szCs w:val="28"/>
        </w:rPr>
        <w:t xml:space="preserve"> ручным способом-встряхиванием сита и поворачивая его вокруг вертикальной оси. Отсеивание ведут до тех пор пока после встряхивания сита над глянцевой бумагой, отличающейся по цвету от пигмента, в течение полминуты через сито не будет проходить пигмент. После этого остаток на сите снимают мягкой кисточкой на часовое стекло и взвешивают. Величину остатка пигмента Х в процентах по отношению к начальной навеске вычисляют по формуле:</w:t>
      </w:r>
    </w:p>
    <w:p w:rsidR="0062197F" w:rsidRDefault="00990B2D" w:rsidP="00DB0844">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Х=</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1</m:t>
                </m:r>
              </m:sub>
            </m:sSub>
          </m:num>
          <m:den>
            <m:r>
              <w:rPr>
                <w:rFonts w:ascii="Cambria Math" w:hAnsi="Cambria Math" w:cs="Times New Roman"/>
                <w:sz w:val="28"/>
                <w:szCs w:val="28"/>
              </w:rPr>
              <m:t>М</m:t>
            </m:r>
          </m:den>
        </m:f>
        <m:r>
          <w:rPr>
            <w:rFonts w:ascii="Cambria Math" w:hAnsi="Cambria Math" w:cs="Times New Roman"/>
            <w:sz w:val="28"/>
            <w:szCs w:val="28"/>
          </w:rPr>
          <m:t>×100</m:t>
        </m:r>
      </m:oMath>
      <w:r>
        <w:rPr>
          <w:rFonts w:ascii="Times New Roman" w:hAnsi="Times New Roman" w:cs="Times New Roman"/>
          <w:sz w:val="28"/>
          <w:szCs w:val="28"/>
        </w:rPr>
        <w:t xml:space="preserve">, </w:t>
      </w:r>
      <w:r w:rsidR="00DB0844">
        <w:rPr>
          <w:rFonts w:ascii="Times New Roman" w:hAnsi="Times New Roman" w:cs="Times New Roman"/>
          <w:sz w:val="28"/>
          <w:szCs w:val="28"/>
        </w:rPr>
        <w:t>%,</w:t>
      </w:r>
    </w:p>
    <w:p w:rsidR="00990B2D" w:rsidRDefault="00990B2D" w:rsidP="004A649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М- первоначальная </w:t>
      </w:r>
      <w:r w:rsidR="00DB0844">
        <w:rPr>
          <w:rFonts w:ascii="Times New Roman" w:hAnsi="Times New Roman" w:cs="Times New Roman"/>
          <w:sz w:val="28"/>
          <w:szCs w:val="28"/>
        </w:rPr>
        <w:t xml:space="preserve">масса </w:t>
      </w:r>
      <w:r>
        <w:rPr>
          <w:rFonts w:ascii="Times New Roman" w:hAnsi="Times New Roman" w:cs="Times New Roman"/>
          <w:sz w:val="28"/>
          <w:szCs w:val="28"/>
        </w:rPr>
        <w:t>навеск</w:t>
      </w:r>
      <w:r w:rsidR="00DB0844">
        <w:rPr>
          <w:rFonts w:ascii="Times New Roman" w:hAnsi="Times New Roman" w:cs="Times New Roman"/>
          <w:sz w:val="28"/>
          <w:szCs w:val="28"/>
        </w:rPr>
        <w:t>и</w:t>
      </w:r>
      <w:r>
        <w:rPr>
          <w:rFonts w:ascii="Times New Roman" w:hAnsi="Times New Roman" w:cs="Times New Roman"/>
          <w:sz w:val="28"/>
          <w:szCs w:val="28"/>
        </w:rPr>
        <w:t>, г;</w:t>
      </w:r>
      <w:r w:rsidR="0062197F">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vertAlign w:val="subscript"/>
        </w:rPr>
        <w:t>1</w:t>
      </w:r>
      <w:r>
        <w:rPr>
          <w:rFonts w:ascii="Times New Roman" w:hAnsi="Times New Roman" w:cs="Times New Roman"/>
          <w:sz w:val="28"/>
          <w:szCs w:val="28"/>
        </w:rPr>
        <w:t>-остаток пигмента не прошедшего через сито, г.</w:t>
      </w:r>
    </w:p>
    <w:p w:rsidR="0062197F" w:rsidRDefault="00990B2D" w:rsidP="00412B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Удельную поверхность проверяют на приборе ПСХ</w:t>
      </w:r>
      <w:r w:rsidR="00DB0844">
        <w:rPr>
          <w:rFonts w:ascii="Times New Roman" w:hAnsi="Times New Roman" w:cs="Times New Roman"/>
          <w:sz w:val="28"/>
          <w:szCs w:val="28"/>
        </w:rPr>
        <w:t>-12 по инструкции прибора.</w:t>
      </w:r>
    </w:p>
    <w:p w:rsidR="0062197F" w:rsidRDefault="0062197F" w:rsidP="0062197F">
      <w:pPr>
        <w:spacing w:after="0"/>
        <w:ind w:firstLine="284"/>
        <w:jc w:val="both"/>
        <w:rPr>
          <w:rFonts w:ascii="Times New Roman" w:hAnsi="Times New Roman" w:cs="Times New Roman"/>
          <w:sz w:val="28"/>
          <w:szCs w:val="28"/>
        </w:rPr>
      </w:pPr>
    </w:p>
    <w:p w:rsidR="00990B2D" w:rsidRPr="00952957" w:rsidRDefault="00EA02A5" w:rsidP="00412BC7">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DB0844">
        <w:rPr>
          <w:rFonts w:ascii="Times New Roman" w:hAnsi="Times New Roman" w:cs="Times New Roman"/>
          <w:b/>
          <w:sz w:val="28"/>
          <w:szCs w:val="28"/>
        </w:rPr>
        <w:t>.</w:t>
      </w:r>
      <w:r w:rsidR="00990B2D" w:rsidRPr="00952957">
        <w:rPr>
          <w:rFonts w:ascii="Times New Roman" w:hAnsi="Times New Roman" w:cs="Times New Roman"/>
          <w:b/>
          <w:sz w:val="28"/>
          <w:szCs w:val="28"/>
        </w:rPr>
        <w:t>2.</w:t>
      </w:r>
      <w:r w:rsidR="00DB0844">
        <w:rPr>
          <w:rFonts w:ascii="Times New Roman" w:hAnsi="Times New Roman" w:cs="Times New Roman"/>
          <w:b/>
          <w:sz w:val="28"/>
          <w:szCs w:val="28"/>
        </w:rPr>
        <w:t xml:space="preserve"> </w:t>
      </w:r>
      <w:r w:rsidR="00990B2D" w:rsidRPr="00952957">
        <w:rPr>
          <w:rFonts w:ascii="Times New Roman" w:hAnsi="Times New Roman" w:cs="Times New Roman"/>
          <w:b/>
          <w:sz w:val="28"/>
          <w:szCs w:val="28"/>
        </w:rPr>
        <w:t>Испыта</w:t>
      </w:r>
      <w:r w:rsidR="00DB0844">
        <w:rPr>
          <w:rFonts w:ascii="Times New Roman" w:hAnsi="Times New Roman" w:cs="Times New Roman"/>
          <w:b/>
          <w:sz w:val="28"/>
          <w:szCs w:val="28"/>
        </w:rPr>
        <w:t>ние пигмента на щелочестойкость</w:t>
      </w:r>
    </w:p>
    <w:p w:rsidR="00992CA4" w:rsidRDefault="00992CA4" w:rsidP="00412BC7">
      <w:pPr>
        <w:spacing w:after="0" w:line="360" w:lineRule="auto"/>
        <w:ind w:firstLine="567"/>
        <w:jc w:val="both"/>
        <w:rPr>
          <w:rFonts w:ascii="Times New Roman" w:hAnsi="Times New Roman" w:cs="Times New Roman"/>
          <w:sz w:val="28"/>
          <w:szCs w:val="28"/>
        </w:rPr>
      </w:pPr>
    </w:p>
    <w:p w:rsidR="003169D7" w:rsidRDefault="00990B2D" w:rsidP="00412BC7">
      <w:pPr>
        <w:spacing w:after="0" w:line="360" w:lineRule="auto"/>
        <w:ind w:firstLine="567"/>
        <w:jc w:val="both"/>
        <w:rPr>
          <w:rFonts w:ascii="Times New Roman" w:hAnsi="Times New Roman" w:cs="Times New Roman"/>
          <w:sz w:val="28"/>
          <w:szCs w:val="28"/>
        </w:rPr>
      </w:pPr>
      <w:r w:rsidRPr="00B22357">
        <w:rPr>
          <w:rFonts w:ascii="Times New Roman" w:hAnsi="Times New Roman" w:cs="Times New Roman"/>
          <w:sz w:val="28"/>
          <w:szCs w:val="28"/>
        </w:rPr>
        <w:t>Щелочестойкостью называют способность пигментов противостоять действию щелочей.</w:t>
      </w:r>
      <w:r>
        <w:rPr>
          <w:rFonts w:ascii="Times New Roman" w:hAnsi="Times New Roman" w:cs="Times New Roman"/>
          <w:sz w:val="28"/>
          <w:szCs w:val="28"/>
        </w:rPr>
        <w:t xml:space="preserve"> </w:t>
      </w:r>
    </w:p>
    <w:p w:rsidR="00990B2D" w:rsidRPr="00681C6D" w:rsidRDefault="003169D7" w:rsidP="00412B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Взвесить </w:t>
      </w:r>
      <w:r w:rsidR="00990B2D">
        <w:rPr>
          <w:rFonts w:ascii="Times New Roman" w:hAnsi="Times New Roman" w:cs="Times New Roman"/>
          <w:sz w:val="28"/>
          <w:szCs w:val="28"/>
        </w:rPr>
        <w:t>две порции пигмента по 3г.</w:t>
      </w:r>
      <w:r>
        <w:rPr>
          <w:rFonts w:ascii="Times New Roman" w:hAnsi="Times New Roman" w:cs="Times New Roman"/>
          <w:sz w:val="28"/>
          <w:szCs w:val="28"/>
        </w:rPr>
        <w:t xml:space="preserve"> </w:t>
      </w:r>
      <w:r w:rsidR="00990B2D">
        <w:rPr>
          <w:rFonts w:ascii="Times New Roman" w:hAnsi="Times New Roman" w:cs="Times New Roman"/>
          <w:sz w:val="28"/>
          <w:szCs w:val="28"/>
        </w:rPr>
        <w:t xml:space="preserve">Растворить одну порцию пигмента в пробирке с 5% раствором едкого калия или натрия. Вторую навеску пигмента растворить в воде. Обе пробирки взболтать и дать отстояться. Через 1-2 минуты сравнить пигмент по цвету. Если цвет изменился пигмент нещелочестойкий. Сделать вывод о пригодности пигмента для приготовления </w:t>
      </w:r>
      <w:r w:rsidR="0062197F">
        <w:rPr>
          <w:rFonts w:ascii="Times New Roman" w:hAnsi="Times New Roman" w:cs="Times New Roman"/>
          <w:sz w:val="28"/>
          <w:szCs w:val="28"/>
        </w:rPr>
        <w:t>цементных</w:t>
      </w:r>
      <w:r w:rsidR="00990B2D">
        <w:rPr>
          <w:rFonts w:ascii="Times New Roman" w:hAnsi="Times New Roman" w:cs="Times New Roman"/>
          <w:sz w:val="28"/>
          <w:szCs w:val="28"/>
        </w:rPr>
        <w:t xml:space="preserve"> составов.</w:t>
      </w:r>
    </w:p>
    <w:p w:rsidR="00BD10A1" w:rsidRDefault="00BD10A1" w:rsidP="00BD10A1">
      <w:pPr>
        <w:spacing w:after="0"/>
        <w:ind w:firstLine="567"/>
        <w:jc w:val="both"/>
        <w:rPr>
          <w:rFonts w:ascii="Times New Roman" w:hAnsi="Times New Roman" w:cs="Times New Roman"/>
          <w:b/>
          <w:sz w:val="28"/>
          <w:szCs w:val="28"/>
        </w:rPr>
      </w:pPr>
    </w:p>
    <w:p w:rsidR="00990B2D" w:rsidRDefault="00EA02A5" w:rsidP="00BD10A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003169D7">
        <w:rPr>
          <w:rFonts w:ascii="Times New Roman" w:hAnsi="Times New Roman" w:cs="Times New Roman"/>
          <w:b/>
          <w:sz w:val="28"/>
          <w:szCs w:val="28"/>
        </w:rPr>
        <w:t>.</w:t>
      </w:r>
      <w:r w:rsidR="00990B2D" w:rsidRPr="00952957">
        <w:rPr>
          <w:rFonts w:ascii="Times New Roman" w:hAnsi="Times New Roman" w:cs="Times New Roman"/>
          <w:b/>
          <w:sz w:val="28"/>
          <w:szCs w:val="28"/>
        </w:rPr>
        <w:t>3.Определени</w:t>
      </w:r>
      <w:r w:rsidR="00BD10A1">
        <w:rPr>
          <w:rFonts w:ascii="Times New Roman" w:hAnsi="Times New Roman" w:cs="Times New Roman"/>
          <w:b/>
          <w:sz w:val="28"/>
          <w:szCs w:val="28"/>
        </w:rPr>
        <w:t>е красящей способности пигмента</w:t>
      </w:r>
    </w:p>
    <w:p w:rsidR="00992CA4" w:rsidRPr="00952957" w:rsidRDefault="00992CA4" w:rsidP="00BD10A1">
      <w:pPr>
        <w:spacing w:after="0"/>
        <w:ind w:firstLine="567"/>
        <w:jc w:val="both"/>
        <w:rPr>
          <w:rFonts w:ascii="Times New Roman" w:hAnsi="Times New Roman" w:cs="Times New Roman"/>
          <w:b/>
          <w:sz w:val="28"/>
          <w:szCs w:val="28"/>
        </w:rPr>
      </w:pPr>
    </w:p>
    <w:p w:rsidR="00990B2D" w:rsidRDefault="00990B2D" w:rsidP="00BD10A1">
      <w:pPr>
        <w:spacing w:after="0" w:line="360" w:lineRule="auto"/>
        <w:ind w:firstLine="567"/>
        <w:jc w:val="both"/>
        <w:rPr>
          <w:rFonts w:ascii="Times New Roman" w:hAnsi="Times New Roman" w:cs="Times New Roman"/>
          <w:sz w:val="28"/>
          <w:szCs w:val="28"/>
        </w:rPr>
      </w:pPr>
      <w:r w:rsidRPr="009C42E0">
        <w:rPr>
          <w:rFonts w:ascii="Times New Roman" w:hAnsi="Times New Roman" w:cs="Times New Roman"/>
          <w:sz w:val="28"/>
          <w:szCs w:val="28"/>
        </w:rPr>
        <w:t>Красящая способность пигментов определяется путем разбел</w:t>
      </w:r>
      <w:r>
        <w:rPr>
          <w:rFonts w:ascii="Times New Roman" w:hAnsi="Times New Roman" w:cs="Times New Roman"/>
          <w:sz w:val="28"/>
          <w:szCs w:val="28"/>
        </w:rPr>
        <w:t>ивания</w:t>
      </w:r>
      <w:r w:rsidRPr="009C42E0">
        <w:rPr>
          <w:rFonts w:ascii="Times New Roman" w:hAnsi="Times New Roman" w:cs="Times New Roman"/>
          <w:sz w:val="28"/>
          <w:szCs w:val="28"/>
        </w:rPr>
        <w:t xml:space="preserve"> пигмента </w:t>
      </w:r>
      <w:r>
        <w:rPr>
          <w:rFonts w:ascii="Times New Roman" w:hAnsi="Times New Roman" w:cs="Times New Roman"/>
          <w:sz w:val="28"/>
          <w:szCs w:val="28"/>
        </w:rPr>
        <w:t>белым цементом</w:t>
      </w:r>
      <w:r w:rsidRPr="009C42E0">
        <w:rPr>
          <w:rFonts w:ascii="Times New Roman" w:hAnsi="Times New Roman" w:cs="Times New Roman"/>
          <w:sz w:val="28"/>
          <w:szCs w:val="28"/>
        </w:rPr>
        <w:t xml:space="preserve">, </w:t>
      </w:r>
      <w:r>
        <w:rPr>
          <w:rFonts w:ascii="Times New Roman" w:hAnsi="Times New Roman" w:cs="Times New Roman"/>
          <w:sz w:val="28"/>
          <w:szCs w:val="28"/>
        </w:rPr>
        <w:t>в соотношениях 1:50, 1:100, 1:200, 1:500. Для этого 10</w:t>
      </w:r>
      <w:r w:rsidR="00BD10A1">
        <w:rPr>
          <w:rFonts w:ascii="Times New Roman" w:hAnsi="Times New Roman" w:cs="Times New Roman"/>
          <w:sz w:val="28"/>
          <w:szCs w:val="28"/>
        </w:rPr>
        <w:t xml:space="preserve"> </w:t>
      </w:r>
      <w:r>
        <w:rPr>
          <w:rFonts w:ascii="Times New Roman" w:hAnsi="Times New Roman" w:cs="Times New Roman"/>
          <w:sz w:val="28"/>
          <w:szCs w:val="28"/>
        </w:rPr>
        <w:t xml:space="preserve">г белого цемента, прошедшей через сито 008 растирают в ступке с пигментом в заданном соотношении, до получения однородности затем добавляется 20% ПВА и </w:t>
      </w:r>
      <w:r w:rsidR="00BD10A1">
        <w:rPr>
          <w:rFonts w:ascii="Times New Roman" w:hAnsi="Times New Roman" w:cs="Times New Roman"/>
          <w:sz w:val="28"/>
          <w:szCs w:val="28"/>
        </w:rPr>
        <w:t xml:space="preserve">масса </w:t>
      </w:r>
      <w:r>
        <w:rPr>
          <w:rFonts w:ascii="Times New Roman" w:hAnsi="Times New Roman" w:cs="Times New Roman"/>
          <w:sz w:val="28"/>
          <w:szCs w:val="28"/>
        </w:rPr>
        <w:t>кисточкой наносится на чистый белый лист бумаги. После высыхания определяется красящая способность. («+» есть цвет,  «-«  нет цвета)</w:t>
      </w:r>
      <w:r w:rsidR="00BD10A1">
        <w:rPr>
          <w:rFonts w:ascii="Times New Roman" w:hAnsi="Times New Roman" w:cs="Times New Roman"/>
          <w:sz w:val="28"/>
          <w:szCs w:val="28"/>
        </w:rPr>
        <w:t>.</w:t>
      </w:r>
    </w:p>
    <w:p w:rsidR="00990B2D" w:rsidRDefault="00990B2D" w:rsidP="00BD10A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выкраски разбеленных пигментов на белой бумаге и сравнивая их с выкраской чисто</w:t>
      </w:r>
      <w:r w:rsidR="00034C2F">
        <w:rPr>
          <w:rFonts w:ascii="Times New Roman" w:hAnsi="Times New Roman" w:cs="Times New Roman"/>
          <w:sz w:val="28"/>
          <w:szCs w:val="28"/>
        </w:rPr>
        <w:t>го белого цемента</w:t>
      </w:r>
      <w:r>
        <w:rPr>
          <w:rFonts w:ascii="Times New Roman" w:hAnsi="Times New Roman" w:cs="Times New Roman"/>
          <w:sz w:val="28"/>
          <w:szCs w:val="28"/>
        </w:rPr>
        <w:t xml:space="preserve"> красящая способность пигмента оценивается</w:t>
      </w:r>
      <w:r w:rsidR="00034C2F">
        <w:rPr>
          <w:rFonts w:ascii="Times New Roman" w:hAnsi="Times New Roman" w:cs="Times New Roman"/>
          <w:sz w:val="28"/>
          <w:szCs w:val="28"/>
        </w:rPr>
        <w:t xml:space="preserve"> </w:t>
      </w:r>
      <w:r>
        <w:rPr>
          <w:rFonts w:ascii="Times New Roman" w:hAnsi="Times New Roman" w:cs="Times New Roman"/>
          <w:sz w:val="28"/>
          <w:szCs w:val="28"/>
        </w:rPr>
        <w:t>следующим образом:</w:t>
      </w:r>
      <w:r w:rsidR="00034C2F">
        <w:rPr>
          <w:rFonts w:ascii="Times New Roman" w:hAnsi="Times New Roman" w:cs="Times New Roman"/>
          <w:sz w:val="28"/>
          <w:szCs w:val="28"/>
        </w:rPr>
        <w:t xml:space="preserve"> </w:t>
      </w:r>
      <w:r>
        <w:rPr>
          <w:rFonts w:ascii="Times New Roman" w:hAnsi="Times New Roman" w:cs="Times New Roman"/>
          <w:sz w:val="28"/>
          <w:szCs w:val="28"/>
        </w:rPr>
        <w:t>если при разбелке 1:50 цветные выкраски отличаются от выкраски чисто</w:t>
      </w:r>
      <w:r w:rsidR="00034C2F">
        <w:rPr>
          <w:rFonts w:ascii="Times New Roman" w:hAnsi="Times New Roman" w:cs="Times New Roman"/>
          <w:sz w:val="28"/>
          <w:szCs w:val="28"/>
        </w:rPr>
        <w:t>го белого цемента</w:t>
      </w:r>
      <w:r>
        <w:rPr>
          <w:rFonts w:ascii="Times New Roman" w:hAnsi="Times New Roman" w:cs="Times New Roman"/>
          <w:sz w:val="28"/>
          <w:szCs w:val="28"/>
        </w:rPr>
        <w:t>, а при разбел</w:t>
      </w:r>
      <w:r w:rsidR="00034C2F">
        <w:rPr>
          <w:rFonts w:ascii="Times New Roman" w:hAnsi="Times New Roman" w:cs="Times New Roman"/>
          <w:sz w:val="28"/>
          <w:szCs w:val="28"/>
        </w:rPr>
        <w:t>к</w:t>
      </w:r>
      <w:r>
        <w:rPr>
          <w:rFonts w:ascii="Times New Roman" w:hAnsi="Times New Roman" w:cs="Times New Roman"/>
          <w:sz w:val="28"/>
          <w:szCs w:val="28"/>
        </w:rPr>
        <w:t xml:space="preserve">е 1:100 их </w:t>
      </w:r>
      <w:r>
        <w:rPr>
          <w:rFonts w:ascii="Times New Roman" w:hAnsi="Times New Roman" w:cs="Times New Roman"/>
          <w:sz w:val="28"/>
          <w:szCs w:val="28"/>
        </w:rPr>
        <w:lastRenderedPageBreak/>
        <w:t>цвет одинаков, то красящая способность равна 0,5.</w:t>
      </w:r>
      <w:r w:rsidR="00034C2F">
        <w:rPr>
          <w:rFonts w:ascii="Times New Roman" w:hAnsi="Times New Roman" w:cs="Times New Roman"/>
          <w:sz w:val="28"/>
          <w:szCs w:val="28"/>
        </w:rPr>
        <w:t xml:space="preserve"> </w:t>
      </w:r>
      <w:r>
        <w:rPr>
          <w:rFonts w:ascii="Times New Roman" w:hAnsi="Times New Roman" w:cs="Times New Roman"/>
          <w:sz w:val="28"/>
          <w:szCs w:val="28"/>
        </w:rPr>
        <w:t>Если при разбел</w:t>
      </w:r>
      <w:r w:rsidR="00034C2F">
        <w:rPr>
          <w:rFonts w:ascii="Times New Roman" w:hAnsi="Times New Roman" w:cs="Times New Roman"/>
          <w:sz w:val="28"/>
          <w:szCs w:val="28"/>
        </w:rPr>
        <w:t>к</w:t>
      </w:r>
      <w:r>
        <w:rPr>
          <w:rFonts w:ascii="Times New Roman" w:hAnsi="Times New Roman" w:cs="Times New Roman"/>
          <w:sz w:val="28"/>
          <w:szCs w:val="28"/>
        </w:rPr>
        <w:t>е 1:100 выкраска слабо окрашена, а при 1: 200 не окрашена, то красящая способность равна 1 и т.д. Результаты выкрасок сводятся в таблицу или создаётся альбом выкрасок. Считается, что при красящей способности менее 1 пигменты не пригодны для окраски силикатных материалов. Таблица или альбом разбелок может служить в качестве ориентира для предварительной оценки удельных расходов пигментов. Окончательная оценка данного пигмента может быть установлена в каждом отдельном случае лишь для конкретно</w:t>
      </w:r>
      <w:r w:rsidR="00034C2F">
        <w:rPr>
          <w:rFonts w:ascii="Times New Roman" w:hAnsi="Times New Roman" w:cs="Times New Roman"/>
          <w:sz w:val="28"/>
          <w:szCs w:val="28"/>
        </w:rPr>
        <w:t xml:space="preserve">го белого </w:t>
      </w:r>
      <w:r w:rsidR="002D6FA2" w:rsidRPr="00200883">
        <w:rPr>
          <w:rFonts w:ascii="Times New Roman" w:hAnsi="Times New Roman" w:cs="Times New Roman"/>
          <w:b/>
          <w:noProof/>
          <w:sz w:val="28"/>
          <w:szCs w:val="28"/>
        </w:rPr>
        <w:drawing>
          <wp:anchor distT="0" distB="0" distL="114300" distR="114300" simplePos="0" relativeHeight="251661312" behindDoc="0" locked="0" layoutInCell="1" allowOverlap="1" wp14:anchorId="3B971008" wp14:editId="2D4ECDB0">
            <wp:simplePos x="0" y="0"/>
            <wp:positionH relativeFrom="column">
              <wp:posOffset>35560</wp:posOffset>
            </wp:positionH>
            <wp:positionV relativeFrom="paragraph">
              <wp:posOffset>3256915</wp:posOffset>
            </wp:positionV>
            <wp:extent cx="5945505" cy="3253740"/>
            <wp:effectExtent l="0" t="0" r="0" b="3810"/>
            <wp:wrapSquare wrapText="bothSides"/>
            <wp:docPr id="25" name="Рисунок 25" descr="http://avatars.mds.yandex.net/get-direct/60662/WwDv4tjr38s7X5J_3IV6w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vatars.mds.yandex.net/get-direct/60662/WwDv4tjr38s7X5J_3IV6wg/y300"/>
                    <pic:cNvPicPr>
                      <a:picLocks noChangeAspect="1" noChangeArrowheads="1"/>
                    </pic:cNvPicPr>
                  </pic:nvPicPr>
                  <pic:blipFill>
                    <a:blip r:embed="rId27" cstate="print">
                      <a:extLst>
                        <a:ext uri="{28A0092B-C50C-407E-A947-70E740481C1C}">
                          <a14:useLocalDpi xmlns:a14="http://schemas.microsoft.com/office/drawing/2010/main" val="0"/>
                        </a:ext>
                      </a:extLst>
                    </a:blip>
                    <a:srcRect b="27000"/>
                    <a:stretch>
                      <a:fillRect/>
                    </a:stretch>
                  </pic:blipFill>
                  <pic:spPr bwMode="auto">
                    <a:xfrm>
                      <a:off x="0" y="0"/>
                      <a:ext cx="5945505" cy="3253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4C2F">
        <w:rPr>
          <w:rFonts w:ascii="Times New Roman" w:hAnsi="Times New Roman" w:cs="Times New Roman"/>
          <w:sz w:val="28"/>
          <w:szCs w:val="28"/>
        </w:rPr>
        <w:t>цемента</w:t>
      </w:r>
      <w:r>
        <w:rPr>
          <w:rFonts w:ascii="Times New Roman" w:hAnsi="Times New Roman" w:cs="Times New Roman"/>
          <w:sz w:val="28"/>
          <w:szCs w:val="28"/>
        </w:rPr>
        <w:t xml:space="preserve"> и песка, так как цвет последних играет весьма значительную роль в конечном цвете </w:t>
      </w:r>
      <w:r w:rsidR="00034C2F">
        <w:rPr>
          <w:rFonts w:ascii="Times New Roman" w:hAnsi="Times New Roman" w:cs="Times New Roman"/>
          <w:sz w:val="28"/>
          <w:szCs w:val="28"/>
        </w:rPr>
        <w:t>изделия</w:t>
      </w:r>
      <w:r>
        <w:rPr>
          <w:rFonts w:ascii="Times New Roman" w:hAnsi="Times New Roman" w:cs="Times New Roman"/>
          <w:sz w:val="28"/>
          <w:szCs w:val="28"/>
        </w:rPr>
        <w:t>.</w:t>
      </w:r>
    </w:p>
    <w:p w:rsidR="00461114" w:rsidRDefault="00461114" w:rsidP="00461114">
      <w:pPr>
        <w:spacing w:after="0" w:line="360" w:lineRule="auto"/>
        <w:jc w:val="both"/>
        <w:rPr>
          <w:rFonts w:ascii="Times New Roman" w:hAnsi="Times New Roman" w:cs="Times New Roman"/>
          <w:sz w:val="28"/>
          <w:szCs w:val="28"/>
        </w:rPr>
      </w:pPr>
    </w:p>
    <w:p w:rsidR="002D6FA2" w:rsidRDefault="002D6FA2" w:rsidP="00461114">
      <w:pPr>
        <w:spacing w:after="0" w:line="360" w:lineRule="auto"/>
        <w:jc w:val="both"/>
        <w:rPr>
          <w:rFonts w:ascii="Times New Roman" w:hAnsi="Times New Roman" w:cs="Times New Roman"/>
          <w:sz w:val="28"/>
          <w:szCs w:val="28"/>
        </w:rPr>
      </w:pPr>
    </w:p>
    <w:p w:rsidR="002D6FA2" w:rsidRDefault="002D6FA2" w:rsidP="00461114">
      <w:pPr>
        <w:spacing w:after="0" w:line="360" w:lineRule="auto"/>
        <w:jc w:val="both"/>
        <w:rPr>
          <w:rFonts w:ascii="Times New Roman" w:hAnsi="Times New Roman" w:cs="Times New Roman"/>
          <w:sz w:val="28"/>
          <w:szCs w:val="28"/>
        </w:rPr>
      </w:pPr>
    </w:p>
    <w:p w:rsidR="00990B2D" w:rsidRPr="00762973" w:rsidRDefault="00EA02A5" w:rsidP="00034C2F">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5</w:t>
      </w:r>
      <w:r w:rsidR="00034C2F">
        <w:rPr>
          <w:rFonts w:ascii="Times New Roman" w:hAnsi="Times New Roman" w:cs="Times New Roman"/>
          <w:b/>
          <w:sz w:val="28"/>
          <w:szCs w:val="28"/>
        </w:rPr>
        <w:t>.</w:t>
      </w:r>
      <w:r w:rsidR="00990B2D" w:rsidRPr="00762973">
        <w:rPr>
          <w:rFonts w:ascii="Times New Roman" w:hAnsi="Times New Roman" w:cs="Times New Roman"/>
          <w:b/>
          <w:sz w:val="28"/>
          <w:szCs w:val="28"/>
        </w:rPr>
        <w:t>4.</w:t>
      </w:r>
      <w:r w:rsidR="00034C2F">
        <w:rPr>
          <w:rFonts w:ascii="Times New Roman" w:hAnsi="Times New Roman" w:cs="Times New Roman"/>
          <w:b/>
          <w:sz w:val="28"/>
          <w:szCs w:val="28"/>
        </w:rPr>
        <w:t xml:space="preserve"> </w:t>
      </w:r>
      <w:r w:rsidR="001465D2">
        <w:rPr>
          <w:rFonts w:ascii="Times New Roman" w:hAnsi="Times New Roman" w:cs="Times New Roman"/>
          <w:b/>
          <w:sz w:val="28"/>
          <w:szCs w:val="28"/>
        </w:rPr>
        <w:t>Порядок и</w:t>
      </w:r>
      <w:r w:rsidR="00034C2F">
        <w:rPr>
          <w:rFonts w:ascii="Times New Roman" w:hAnsi="Times New Roman" w:cs="Times New Roman"/>
          <w:b/>
          <w:sz w:val="28"/>
          <w:szCs w:val="28"/>
        </w:rPr>
        <w:t>зготовление выкраски</w:t>
      </w:r>
    </w:p>
    <w:p w:rsidR="00992CA4" w:rsidRDefault="00992CA4" w:rsidP="00461114">
      <w:pPr>
        <w:spacing w:after="0" w:line="360" w:lineRule="auto"/>
        <w:ind w:firstLine="567"/>
        <w:jc w:val="both"/>
        <w:rPr>
          <w:rFonts w:ascii="Times New Roman" w:hAnsi="Times New Roman" w:cs="Times New Roman"/>
          <w:sz w:val="28"/>
          <w:szCs w:val="28"/>
        </w:rPr>
      </w:pPr>
    </w:p>
    <w:p w:rsidR="00990B2D" w:rsidRDefault="00990B2D" w:rsidP="004611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Белый цемент разбеливается с пигментом в соотношениях 1:50, 1:100, 1:200, 1:500. Для этого 10</w:t>
      </w:r>
      <w:r w:rsidR="00E84933">
        <w:rPr>
          <w:rFonts w:ascii="Times New Roman" w:hAnsi="Times New Roman" w:cs="Times New Roman"/>
          <w:sz w:val="28"/>
          <w:szCs w:val="28"/>
        </w:rPr>
        <w:t xml:space="preserve"> </w:t>
      </w:r>
      <w:r>
        <w:rPr>
          <w:rFonts w:ascii="Times New Roman" w:hAnsi="Times New Roman" w:cs="Times New Roman"/>
          <w:sz w:val="28"/>
          <w:szCs w:val="28"/>
        </w:rPr>
        <w:t xml:space="preserve">г цемента, прошедшего через сито 008 растирают в </w:t>
      </w:r>
      <w:r>
        <w:rPr>
          <w:rFonts w:ascii="Times New Roman" w:hAnsi="Times New Roman" w:cs="Times New Roman"/>
          <w:sz w:val="28"/>
          <w:szCs w:val="28"/>
        </w:rPr>
        <w:lastRenderedPageBreak/>
        <w:t>ступке с пигментом в заданном соотношении, до получения однородности затем добавляется 20% ПВА и кисточкой наносится на чистый белый лист бумаги. После высыхания  определяется красящая способность («+» есть цвет,  «</w:t>
      </w:r>
      <w:r w:rsidR="001465D2">
        <w:rPr>
          <w:rFonts w:ascii="Times New Roman" w:hAnsi="Times New Roman" w:cs="Times New Roman"/>
          <w:sz w:val="28"/>
          <w:szCs w:val="28"/>
        </w:rPr>
        <w:t>-»</w:t>
      </w:r>
      <w:r>
        <w:rPr>
          <w:rFonts w:ascii="Times New Roman" w:hAnsi="Times New Roman" w:cs="Times New Roman"/>
          <w:sz w:val="28"/>
          <w:szCs w:val="28"/>
        </w:rPr>
        <w:t xml:space="preserve"> нет цвета).</w:t>
      </w:r>
      <w:r w:rsidR="00461114">
        <w:rPr>
          <w:rFonts w:ascii="Times New Roman" w:hAnsi="Times New Roman" w:cs="Times New Roman"/>
          <w:sz w:val="28"/>
          <w:szCs w:val="28"/>
        </w:rPr>
        <w:t xml:space="preserve"> </w:t>
      </w:r>
      <w:r>
        <w:rPr>
          <w:rFonts w:ascii="Times New Roman" w:hAnsi="Times New Roman" w:cs="Times New Roman"/>
          <w:sz w:val="28"/>
          <w:szCs w:val="28"/>
        </w:rPr>
        <w:t>Результаты определения заносятся в табл</w:t>
      </w:r>
      <w:r w:rsidR="00461114">
        <w:rPr>
          <w:rFonts w:ascii="Times New Roman" w:hAnsi="Times New Roman" w:cs="Times New Roman"/>
          <w:sz w:val="28"/>
          <w:szCs w:val="28"/>
        </w:rPr>
        <w:t>.</w:t>
      </w:r>
      <w:r w:rsidR="008F39A5">
        <w:rPr>
          <w:rFonts w:ascii="Times New Roman" w:hAnsi="Times New Roman" w:cs="Times New Roman"/>
          <w:sz w:val="28"/>
          <w:szCs w:val="28"/>
        </w:rPr>
        <w:t xml:space="preserve"> 1</w:t>
      </w:r>
      <w:r>
        <w:rPr>
          <w:rFonts w:ascii="Times New Roman" w:hAnsi="Times New Roman" w:cs="Times New Roman"/>
          <w:sz w:val="28"/>
          <w:szCs w:val="28"/>
        </w:rPr>
        <w:t>.</w:t>
      </w:r>
    </w:p>
    <w:p w:rsidR="007866F4" w:rsidRDefault="007866F4" w:rsidP="00461114">
      <w:pPr>
        <w:spacing w:after="0" w:line="360" w:lineRule="auto"/>
        <w:ind w:firstLine="567"/>
        <w:jc w:val="both"/>
        <w:rPr>
          <w:rFonts w:ascii="Times New Roman" w:hAnsi="Times New Roman" w:cs="Times New Roman"/>
          <w:sz w:val="28"/>
          <w:szCs w:val="28"/>
        </w:rPr>
      </w:pPr>
    </w:p>
    <w:p w:rsidR="00EA02A5" w:rsidRDefault="00EA02A5" w:rsidP="00461114">
      <w:pPr>
        <w:spacing w:after="0" w:line="360" w:lineRule="auto"/>
        <w:ind w:firstLine="567"/>
        <w:jc w:val="both"/>
        <w:rPr>
          <w:rFonts w:ascii="Times New Roman" w:hAnsi="Times New Roman" w:cs="Times New Roman"/>
          <w:sz w:val="28"/>
          <w:szCs w:val="28"/>
        </w:rPr>
      </w:pPr>
    </w:p>
    <w:p w:rsidR="00EA02A5" w:rsidRDefault="00EA02A5" w:rsidP="00461114">
      <w:pPr>
        <w:spacing w:after="0" w:line="360" w:lineRule="auto"/>
        <w:ind w:firstLine="567"/>
        <w:jc w:val="both"/>
        <w:rPr>
          <w:rFonts w:ascii="Times New Roman" w:hAnsi="Times New Roman" w:cs="Times New Roman"/>
          <w:sz w:val="28"/>
          <w:szCs w:val="28"/>
        </w:rPr>
      </w:pPr>
    </w:p>
    <w:p w:rsidR="00990B2D" w:rsidRDefault="00990B2D" w:rsidP="00990B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84933">
        <w:rPr>
          <w:rFonts w:ascii="Times New Roman" w:hAnsi="Times New Roman" w:cs="Times New Roman"/>
          <w:sz w:val="28"/>
          <w:szCs w:val="28"/>
        </w:rPr>
        <w:t xml:space="preserve">1 </w:t>
      </w:r>
      <w:r w:rsidR="008F39A5">
        <w:rPr>
          <w:rFonts w:ascii="Times New Roman" w:hAnsi="Times New Roman" w:cs="Times New Roman"/>
          <w:sz w:val="28"/>
          <w:szCs w:val="28"/>
        </w:rPr>
        <w:t>-</w:t>
      </w:r>
      <w:r>
        <w:rPr>
          <w:rFonts w:ascii="Times New Roman" w:hAnsi="Times New Roman" w:cs="Times New Roman"/>
          <w:sz w:val="28"/>
          <w:szCs w:val="28"/>
        </w:rPr>
        <w:t>Крася</w:t>
      </w:r>
      <w:r w:rsidR="00E84933">
        <w:rPr>
          <w:rFonts w:ascii="Times New Roman" w:hAnsi="Times New Roman" w:cs="Times New Roman"/>
          <w:sz w:val="28"/>
          <w:szCs w:val="28"/>
        </w:rPr>
        <w:t>щ</w:t>
      </w:r>
      <w:r>
        <w:rPr>
          <w:rFonts w:ascii="Times New Roman" w:hAnsi="Times New Roman" w:cs="Times New Roman"/>
          <w:sz w:val="28"/>
          <w:szCs w:val="28"/>
        </w:rPr>
        <w:t>ая способность пигментов</w:t>
      </w:r>
    </w:p>
    <w:tbl>
      <w:tblPr>
        <w:tblStyle w:val="a3"/>
        <w:tblW w:w="5000" w:type="pct"/>
        <w:tblLook w:val="04A0" w:firstRow="1" w:lastRow="0" w:firstColumn="1" w:lastColumn="0" w:noHBand="0" w:noVBand="1"/>
      </w:tblPr>
      <w:tblGrid>
        <w:gridCol w:w="3227"/>
        <w:gridCol w:w="1851"/>
        <w:gridCol w:w="1327"/>
        <w:gridCol w:w="1581"/>
        <w:gridCol w:w="1585"/>
      </w:tblGrid>
      <w:tr w:rsidR="00762973" w:rsidRPr="00F90830" w:rsidTr="008F39A5">
        <w:trPr>
          <w:trHeight w:val="301"/>
        </w:trPr>
        <w:tc>
          <w:tcPr>
            <w:tcW w:w="1686" w:type="pct"/>
            <w:vMerge w:val="restart"/>
          </w:tcPr>
          <w:p w:rsidR="00762973" w:rsidRPr="00F90830" w:rsidRDefault="00E84933" w:rsidP="00170F29">
            <w:pPr>
              <w:jc w:val="center"/>
              <w:rPr>
                <w:rFonts w:ascii="Times New Roman" w:hAnsi="Times New Roman" w:cs="Times New Roman"/>
                <w:sz w:val="28"/>
                <w:szCs w:val="28"/>
              </w:rPr>
            </w:pPr>
            <w:r w:rsidRPr="00F90830">
              <w:rPr>
                <w:rFonts w:ascii="Times New Roman" w:hAnsi="Times New Roman" w:cs="Times New Roman"/>
                <w:sz w:val="28"/>
                <w:szCs w:val="28"/>
              </w:rPr>
              <w:t xml:space="preserve">Наименование </w:t>
            </w:r>
            <w:r w:rsidR="00170F29" w:rsidRPr="00F90830">
              <w:rPr>
                <w:rFonts w:ascii="Times New Roman" w:hAnsi="Times New Roman" w:cs="Times New Roman"/>
                <w:sz w:val="28"/>
                <w:szCs w:val="28"/>
              </w:rPr>
              <w:t>показателя</w:t>
            </w:r>
          </w:p>
        </w:tc>
        <w:tc>
          <w:tcPr>
            <w:tcW w:w="3314" w:type="pct"/>
            <w:gridSpan w:val="4"/>
            <w:tcBorders>
              <w:bottom w:val="single" w:sz="4" w:space="0" w:color="auto"/>
            </w:tcBorders>
          </w:tcPr>
          <w:p w:rsidR="00762973" w:rsidRPr="00F90830" w:rsidRDefault="00E84933" w:rsidP="00170F29">
            <w:pPr>
              <w:jc w:val="center"/>
              <w:rPr>
                <w:rFonts w:ascii="Times New Roman" w:hAnsi="Times New Roman" w:cs="Times New Roman"/>
                <w:sz w:val="28"/>
                <w:szCs w:val="28"/>
              </w:rPr>
            </w:pPr>
            <w:r w:rsidRPr="00F90830">
              <w:rPr>
                <w:rFonts w:ascii="Times New Roman" w:hAnsi="Times New Roman" w:cs="Times New Roman"/>
                <w:sz w:val="28"/>
                <w:szCs w:val="28"/>
              </w:rPr>
              <w:t>Масса навески, г, для с</w:t>
            </w:r>
            <w:r w:rsidR="00762973" w:rsidRPr="00F90830">
              <w:rPr>
                <w:rFonts w:ascii="Times New Roman" w:hAnsi="Times New Roman" w:cs="Times New Roman"/>
                <w:sz w:val="28"/>
                <w:szCs w:val="28"/>
              </w:rPr>
              <w:t>оотношени</w:t>
            </w:r>
            <w:r w:rsidR="00170F29" w:rsidRPr="00F90830">
              <w:rPr>
                <w:rFonts w:ascii="Times New Roman" w:hAnsi="Times New Roman" w:cs="Times New Roman"/>
                <w:sz w:val="28"/>
                <w:szCs w:val="28"/>
              </w:rPr>
              <w:t>е</w:t>
            </w:r>
            <w:r w:rsidR="00762973" w:rsidRPr="00F90830">
              <w:rPr>
                <w:rFonts w:ascii="Times New Roman" w:hAnsi="Times New Roman" w:cs="Times New Roman"/>
                <w:sz w:val="28"/>
                <w:szCs w:val="28"/>
              </w:rPr>
              <w:t xml:space="preserve"> пигмент</w:t>
            </w:r>
            <w:r w:rsidR="008F39A5" w:rsidRPr="00F90830">
              <w:rPr>
                <w:rFonts w:ascii="Times New Roman" w:hAnsi="Times New Roman" w:cs="Times New Roman"/>
                <w:sz w:val="28"/>
                <w:szCs w:val="28"/>
              </w:rPr>
              <w:t>:</w:t>
            </w:r>
            <w:r w:rsidR="00762973" w:rsidRPr="00F90830">
              <w:rPr>
                <w:rFonts w:ascii="Times New Roman" w:hAnsi="Times New Roman" w:cs="Times New Roman"/>
                <w:sz w:val="28"/>
                <w:szCs w:val="28"/>
              </w:rPr>
              <w:t xml:space="preserve"> </w:t>
            </w:r>
            <w:r w:rsidRPr="00F90830">
              <w:rPr>
                <w:rFonts w:ascii="Times New Roman" w:hAnsi="Times New Roman" w:cs="Times New Roman"/>
                <w:sz w:val="28"/>
                <w:szCs w:val="28"/>
              </w:rPr>
              <w:t>цемент</w:t>
            </w:r>
          </w:p>
        </w:tc>
      </w:tr>
      <w:tr w:rsidR="00762973" w:rsidRPr="00F90830" w:rsidTr="008F39A5">
        <w:trPr>
          <w:trHeight w:val="53"/>
        </w:trPr>
        <w:tc>
          <w:tcPr>
            <w:tcW w:w="1686" w:type="pct"/>
            <w:vMerge/>
          </w:tcPr>
          <w:p w:rsidR="00762973" w:rsidRPr="00F90830" w:rsidRDefault="00762973" w:rsidP="00990B2D">
            <w:pPr>
              <w:jc w:val="center"/>
              <w:rPr>
                <w:rFonts w:ascii="Times New Roman" w:hAnsi="Times New Roman" w:cs="Times New Roman"/>
                <w:sz w:val="28"/>
                <w:szCs w:val="28"/>
              </w:rPr>
            </w:pPr>
          </w:p>
        </w:tc>
        <w:tc>
          <w:tcPr>
            <w:tcW w:w="967" w:type="pct"/>
            <w:tcBorders>
              <w:top w:val="single" w:sz="4" w:space="0" w:color="auto"/>
            </w:tcBorders>
          </w:tcPr>
          <w:p w:rsidR="00762973" w:rsidRPr="00F90830" w:rsidRDefault="00762973" w:rsidP="00990B2D">
            <w:pPr>
              <w:jc w:val="center"/>
              <w:rPr>
                <w:rFonts w:ascii="Times New Roman" w:hAnsi="Times New Roman" w:cs="Times New Roman"/>
                <w:sz w:val="28"/>
                <w:szCs w:val="28"/>
              </w:rPr>
            </w:pPr>
            <w:r w:rsidRPr="00F90830">
              <w:rPr>
                <w:rFonts w:ascii="Times New Roman" w:hAnsi="Times New Roman" w:cs="Times New Roman"/>
                <w:sz w:val="28"/>
                <w:szCs w:val="28"/>
              </w:rPr>
              <w:t>1:50</w:t>
            </w:r>
          </w:p>
        </w:tc>
        <w:tc>
          <w:tcPr>
            <w:tcW w:w="693" w:type="pct"/>
            <w:tcBorders>
              <w:top w:val="single" w:sz="4" w:space="0" w:color="auto"/>
            </w:tcBorders>
          </w:tcPr>
          <w:p w:rsidR="00762973" w:rsidRPr="00F90830" w:rsidRDefault="00762973" w:rsidP="00990B2D">
            <w:pPr>
              <w:jc w:val="center"/>
              <w:rPr>
                <w:rFonts w:ascii="Times New Roman" w:hAnsi="Times New Roman" w:cs="Times New Roman"/>
                <w:sz w:val="28"/>
                <w:szCs w:val="28"/>
              </w:rPr>
            </w:pPr>
            <w:r w:rsidRPr="00F90830">
              <w:rPr>
                <w:rFonts w:ascii="Times New Roman" w:hAnsi="Times New Roman" w:cs="Times New Roman"/>
                <w:sz w:val="28"/>
                <w:szCs w:val="28"/>
              </w:rPr>
              <w:t>1:100</w:t>
            </w:r>
          </w:p>
        </w:tc>
        <w:tc>
          <w:tcPr>
            <w:tcW w:w="826" w:type="pct"/>
            <w:tcBorders>
              <w:top w:val="single" w:sz="4" w:space="0" w:color="auto"/>
            </w:tcBorders>
          </w:tcPr>
          <w:p w:rsidR="00762973" w:rsidRPr="00F90830" w:rsidRDefault="00762973" w:rsidP="00990B2D">
            <w:pPr>
              <w:jc w:val="center"/>
              <w:rPr>
                <w:rFonts w:ascii="Times New Roman" w:hAnsi="Times New Roman" w:cs="Times New Roman"/>
                <w:sz w:val="28"/>
                <w:szCs w:val="28"/>
              </w:rPr>
            </w:pPr>
            <w:r w:rsidRPr="00F90830">
              <w:rPr>
                <w:rFonts w:ascii="Times New Roman" w:hAnsi="Times New Roman" w:cs="Times New Roman"/>
                <w:sz w:val="28"/>
                <w:szCs w:val="28"/>
              </w:rPr>
              <w:t>1:200</w:t>
            </w:r>
          </w:p>
        </w:tc>
        <w:tc>
          <w:tcPr>
            <w:tcW w:w="828" w:type="pct"/>
            <w:tcBorders>
              <w:top w:val="single" w:sz="4" w:space="0" w:color="auto"/>
            </w:tcBorders>
          </w:tcPr>
          <w:p w:rsidR="00762973" w:rsidRPr="00F90830" w:rsidRDefault="00762973" w:rsidP="00990B2D">
            <w:pPr>
              <w:jc w:val="center"/>
              <w:rPr>
                <w:rFonts w:ascii="Times New Roman" w:hAnsi="Times New Roman" w:cs="Times New Roman"/>
                <w:sz w:val="28"/>
                <w:szCs w:val="28"/>
              </w:rPr>
            </w:pPr>
            <w:r w:rsidRPr="00F90830">
              <w:rPr>
                <w:rFonts w:ascii="Times New Roman" w:hAnsi="Times New Roman" w:cs="Times New Roman"/>
                <w:sz w:val="28"/>
                <w:szCs w:val="28"/>
              </w:rPr>
              <w:t>1:500</w:t>
            </w:r>
          </w:p>
        </w:tc>
      </w:tr>
      <w:tr w:rsidR="00762973" w:rsidRPr="00F90830" w:rsidTr="008F39A5">
        <w:tc>
          <w:tcPr>
            <w:tcW w:w="1686" w:type="pct"/>
          </w:tcPr>
          <w:p w:rsidR="00762973" w:rsidRPr="00F90830" w:rsidRDefault="00E84933" w:rsidP="00E84933">
            <w:pPr>
              <w:jc w:val="both"/>
              <w:rPr>
                <w:rFonts w:ascii="Times New Roman" w:hAnsi="Times New Roman" w:cs="Times New Roman"/>
                <w:sz w:val="28"/>
                <w:szCs w:val="28"/>
              </w:rPr>
            </w:pPr>
            <w:r w:rsidRPr="00F90830">
              <w:rPr>
                <w:rFonts w:ascii="Times New Roman" w:hAnsi="Times New Roman" w:cs="Times New Roman"/>
                <w:sz w:val="28"/>
                <w:szCs w:val="28"/>
              </w:rPr>
              <w:t>Пигмент</w:t>
            </w:r>
            <w:r w:rsidR="00762973" w:rsidRPr="00F90830">
              <w:rPr>
                <w:rFonts w:ascii="Times New Roman" w:hAnsi="Times New Roman" w:cs="Times New Roman"/>
                <w:sz w:val="28"/>
                <w:szCs w:val="28"/>
              </w:rPr>
              <w:t xml:space="preserve">+белый цемент </w:t>
            </w:r>
          </w:p>
        </w:tc>
        <w:tc>
          <w:tcPr>
            <w:tcW w:w="967" w:type="pct"/>
          </w:tcPr>
          <w:p w:rsidR="00762973" w:rsidRPr="00F90830" w:rsidRDefault="00762973" w:rsidP="00990B2D">
            <w:pPr>
              <w:jc w:val="both"/>
              <w:rPr>
                <w:rFonts w:ascii="Times New Roman" w:hAnsi="Times New Roman" w:cs="Times New Roman"/>
                <w:sz w:val="28"/>
                <w:szCs w:val="28"/>
              </w:rPr>
            </w:pPr>
            <w:r w:rsidRPr="00F90830">
              <w:rPr>
                <w:rFonts w:ascii="Times New Roman" w:hAnsi="Times New Roman" w:cs="Times New Roman"/>
                <w:sz w:val="28"/>
                <w:szCs w:val="28"/>
              </w:rPr>
              <w:t>0,2+10</w:t>
            </w:r>
          </w:p>
        </w:tc>
        <w:tc>
          <w:tcPr>
            <w:tcW w:w="693" w:type="pct"/>
          </w:tcPr>
          <w:p w:rsidR="00762973" w:rsidRPr="00F90830" w:rsidRDefault="00762973" w:rsidP="00990B2D">
            <w:pPr>
              <w:jc w:val="both"/>
              <w:rPr>
                <w:rFonts w:ascii="Times New Roman" w:hAnsi="Times New Roman" w:cs="Times New Roman"/>
                <w:sz w:val="28"/>
                <w:szCs w:val="28"/>
              </w:rPr>
            </w:pPr>
            <w:r w:rsidRPr="00F90830">
              <w:rPr>
                <w:rFonts w:ascii="Times New Roman" w:hAnsi="Times New Roman" w:cs="Times New Roman"/>
                <w:sz w:val="28"/>
                <w:szCs w:val="28"/>
              </w:rPr>
              <w:t>0,1+10</w:t>
            </w:r>
          </w:p>
        </w:tc>
        <w:tc>
          <w:tcPr>
            <w:tcW w:w="826" w:type="pct"/>
          </w:tcPr>
          <w:p w:rsidR="00762973" w:rsidRPr="00F90830" w:rsidRDefault="00762973" w:rsidP="00990B2D">
            <w:pPr>
              <w:jc w:val="both"/>
              <w:rPr>
                <w:rFonts w:ascii="Times New Roman" w:hAnsi="Times New Roman" w:cs="Times New Roman"/>
                <w:sz w:val="28"/>
                <w:szCs w:val="28"/>
              </w:rPr>
            </w:pPr>
            <w:r w:rsidRPr="00F90830">
              <w:rPr>
                <w:rFonts w:ascii="Times New Roman" w:hAnsi="Times New Roman" w:cs="Times New Roman"/>
                <w:sz w:val="28"/>
                <w:szCs w:val="28"/>
              </w:rPr>
              <w:t>0,05+10</w:t>
            </w:r>
          </w:p>
        </w:tc>
        <w:tc>
          <w:tcPr>
            <w:tcW w:w="828" w:type="pct"/>
          </w:tcPr>
          <w:p w:rsidR="00762973" w:rsidRPr="00F90830" w:rsidRDefault="00762973" w:rsidP="00990B2D">
            <w:pPr>
              <w:jc w:val="both"/>
              <w:rPr>
                <w:rFonts w:ascii="Times New Roman" w:hAnsi="Times New Roman" w:cs="Times New Roman"/>
                <w:sz w:val="28"/>
                <w:szCs w:val="28"/>
              </w:rPr>
            </w:pPr>
            <w:r w:rsidRPr="00F90830">
              <w:rPr>
                <w:rFonts w:ascii="Times New Roman" w:hAnsi="Times New Roman" w:cs="Times New Roman"/>
                <w:sz w:val="28"/>
                <w:szCs w:val="28"/>
              </w:rPr>
              <w:t>0,02+10</w:t>
            </w:r>
          </w:p>
        </w:tc>
      </w:tr>
      <w:tr w:rsidR="00762973" w:rsidRPr="00F90830" w:rsidTr="008F39A5">
        <w:tc>
          <w:tcPr>
            <w:tcW w:w="1686" w:type="pct"/>
          </w:tcPr>
          <w:p w:rsidR="00762973" w:rsidRPr="00F90830" w:rsidRDefault="00762973" w:rsidP="00990B2D">
            <w:pPr>
              <w:jc w:val="both"/>
              <w:rPr>
                <w:rFonts w:ascii="Times New Roman" w:hAnsi="Times New Roman" w:cs="Times New Roman"/>
                <w:sz w:val="28"/>
                <w:szCs w:val="28"/>
              </w:rPr>
            </w:pPr>
            <w:r w:rsidRPr="00F90830">
              <w:rPr>
                <w:rFonts w:ascii="Times New Roman" w:hAnsi="Times New Roman" w:cs="Times New Roman"/>
                <w:sz w:val="28"/>
                <w:szCs w:val="28"/>
              </w:rPr>
              <w:t>Красящая способность</w:t>
            </w:r>
          </w:p>
        </w:tc>
        <w:tc>
          <w:tcPr>
            <w:tcW w:w="967" w:type="pct"/>
          </w:tcPr>
          <w:p w:rsidR="00762973" w:rsidRPr="00F90830" w:rsidRDefault="00762973" w:rsidP="00990B2D">
            <w:pPr>
              <w:rPr>
                <w:sz w:val="28"/>
                <w:szCs w:val="28"/>
              </w:rPr>
            </w:pPr>
            <w:r w:rsidRPr="00F90830">
              <w:rPr>
                <w:rFonts w:ascii="Times New Roman" w:hAnsi="Times New Roman" w:cs="Times New Roman"/>
                <w:sz w:val="28"/>
                <w:szCs w:val="28"/>
                <w:lang w:val="en-US"/>
              </w:rPr>
              <w:t>min 2%</w:t>
            </w:r>
          </w:p>
        </w:tc>
        <w:tc>
          <w:tcPr>
            <w:tcW w:w="693" w:type="pct"/>
          </w:tcPr>
          <w:p w:rsidR="00762973" w:rsidRPr="00F90830" w:rsidRDefault="00762973" w:rsidP="00990B2D">
            <w:pPr>
              <w:rPr>
                <w:sz w:val="28"/>
                <w:szCs w:val="28"/>
              </w:rPr>
            </w:pPr>
            <w:r w:rsidRPr="00F90830">
              <w:rPr>
                <w:rFonts w:ascii="Times New Roman" w:hAnsi="Times New Roman" w:cs="Times New Roman"/>
                <w:sz w:val="28"/>
                <w:szCs w:val="28"/>
                <w:lang w:val="en-US"/>
              </w:rPr>
              <w:t>min 1%</w:t>
            </w:r>
          </w:p>
        </w:tc>
        <w:tc>
          <w:tcPr>
            <w:tcW w:w="826" w:type="pct"/>
          </w:tcPr>
          <w:p w:rsidR="00762973" w:rsidRPr="00F90830" w:rsidRDefault="00762973" w:rsidP="00990B2D">
            <w:pPr>
              <w:jc w:val="both"/>
              <w:rPr>
                <w:rFonts w:ascii="Times New Roman" w:hAnsi="Times New Roman" w:cs="Times New Roman"/>
                <w:sz w:val="28"/>
                <w:szCs w:val="28"/>
              </w:rPr>
            </w:pPr>
            <w:r w:rsidRPr="00F90830">
              <w:rPr>
                <w:rFonts w:ascii="Times New Roman" w:hAnsi="Times New Roman" w:cs="Times New Roman"/>
                <w:sz w:val="28"/>
                <w:szCs w:val="28"/>
                <w:lang w:val="en-US"/>
              </w:rPr>
              <w:t xml:space="preserve">min </w:t>
            </w:r>
            <w:r w:rsidRPr="00F90830">
              <w:rPr>
                <w:rFonts w:ascii="Times New Roman" w:hAnsi="Times New Roman" w:cs="Times New Roman"/>
                <w:sz w:val="28"/>
                <w:szCs w:val="28"/>
              </w:rPr>
              <w:t>0</w:t>
            </w:r>
            <w:r w:rsidRPr="00F90830">
              <w:rPr>
                <w:rFonts w:ascii="Times New Roman" w:hAnsi="Times New Roman" w:cs="Times New Roman"/>
                <w:sz w:val="28"/>
                <w:szCs w:val="28"/>
                <w:lang w:val="en-US"/>
              </w:rPr>
              <w:t>.5%</w:t>
            </w:r>
          </w:p>
        </w:tc>
        <w:tc>
          <w:tcPr>
            <w:tcW w:w="828" w:type="pct"/>
          </w:tcPr>
          <w:p w:rsidR="00762973" w:rsidRPr="00F90830" w:rsidRDefault="00762973" w:rsidP="00990B2D">
            <w:pPr>
              <w:jc w:val="both"/>
              <w:rPr>
                <w:rFonts w:ascii="Times New Roman" w:hAnsi="Times New Roman" w:cs="Times New Roman"/>
                <w:sz w:val="28"/>
                <w:szCs w:val="28"/>
                <w:lang w:val="en-US"/>
              </w:rPr>
            </w:pPr>
            <w:r w:rsidRPr="00F90830">
              <w:rPr>
                <w:rFonts w:ascii="Times New Roman" w:hAnsi="Times New Roman" w:cs="Times New Roman"/>
                <w:sz w:val="28"/>
                <w:szCs w:val="28"/>
                <w:lang w:val="en-US"/>
              </w:rPr>
              <w:t xml:space="preserve">min </w:t>
            </w:r>
            <w:r w:rsidRPr="00F90830">
              <w:rPr>
                <w:rFonts w:ascii="Times New Roman" w:hAnsi="Times New Roman" w:cs="Times New Roman"/>
                <w:sz w:val="28"/>
                <w:szCs w:val="28"/>
              </w:rPr>
              <w:t>0</w:t>
            </w:r>
            <w:r w:rsidRPr="00F90830">
              <w:rPr>
                <w:rFonts w:ascii="Times New Roman" w:hAnsi="Times New Roman" w:cs="Times New Roman"/>
                <w:sz w:val="28"/>
                <w:szCs w:val="28"/>
                <w:lang w:val="en-US"/>
              </w:rPr>
              <w:t>.2%</w:t>
            </w:r>
          </w:p>
        </w:tc>
      </w:tr>
    </w:tbl>
    <w:p w:rsidR="00990B2D" w:rsidRDefault="00990B2D" w:rsidP="00762973">
      <w:pPr>
        <w:spacing w:after="0" w:line="360" w:lineRule="auto"/>
        <w:jc w:val="center"/>
        <w:rPr>
          <w:rFonts w:ascii="Times New Roman" w:hAnsi="Times New Roman" w:cs="Times New Roman"/>
          <w:b/>
          <w:sz w:val="28"/>
          <w:szCs w:val="28"/>
        </w:rPr>
      </w:pPr>
    </w:p>
    <w:p w:rsidR="00E5095F" w:rsidRDefault="00EA02A5" w:rsidP="00E849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w:t>
      </w:r>
      <w:r w:rsidR="00E84933" w:rsidRPr="008C7E30">
        <w:rPr>
          <w:rFonts w:ascii="Times New Roman" w:hAnsi="Times New Roman" w:cs="Times New Roman"/>
          <w:b/>
          <w:sz w:val="28"/>
          <w:szCs w:val="28"/>
        </w:rPr>
        <w:t>. ПОРЯДОК ПРОВЕДЕНИЯ РАБОТЫ</w:t>
      </w:r>
    </w:p>
    <w:p w:rsidR="00E5095F" w:rsidRDefault="00E5095F" w:rsidP="00762973">
      <w:pPr>
        <w:spacing w:after="0" w:line="360" w:lineRule="auto"/>
        <w:ind w:firstLine="567"/>
        <w:jc w:val="both"/>
        <w:rPr>
          <w:rFonts w:ascii="Times New Roman" w:hAnsi="Times New Roman" w:cs="Times New Roman"/>
          <w:sz w:val="28"/>
          <w:szCs w:val="28"/>
        </w:rPr>
      </w:pPr>
      <w:r w:rsidRPr="008545E2">
        <w:rPr>
          <w:rFonts w:ascii="Times New Roman" w:hAnsi="Times New Roman" w:cs="Times New Roman"/>
          <w:sz w:val="28"/>
          <w:szCs w:val="28"/>
        </w:rPr>
        <w:t xml:space="preserve">Работа выполняется </w:t>
      </w:r>
      <w:r>
        <w:rPr>
          <w:rFonts w:ascii="Times New Roman" w:hAnsi="Times New Roman" w:cs="Times New Roman"/>
          <w:sz w:val="28"/>
          <w:szCs w:val="28"/>
        </w:rPr>
        <w:t xml:space="preserve">бригами по 3-5 человек. Каждая бригада работает с одним видом </w:t>
      </w:r>
      <w:r w:rsidR="00762973">
        <w:rPr>
          <w:rFonts w:ascii="Times New Roman" w:hAnsi="Times New Roman" w:cs="Times New Roman"/>
          <w:sz w:val="28"/>
          <w:szCs w:val="28"/>
        </w:rPr>
        <w:t>пигмента</w:t>
      </w:r>
      <w:r>
        <w:rPr>
          <w:rFonts w:ascii="Times New Roman" w:hAnsi="Times New Roman" w:cs="Times New Roman"/>
          <w:sz w:val="28"/>
          <w:szCs w:val="28"/>
        </w:rPr>
        <w:t xml:space="preserve"> и выполняет последовательно все три задания. Каждая бригада получает результаты других и по результатам работы делает вывод о </w:t>
      </w:r>
      <w:r w:rsidR="00762973">
        <w:rPr>
          <w:rFonts w:ascii="Times New Roman" w:hAnsi="Times New Roman" w:cs="Times New Roman"/>
          <w:sz w:val="28"/>
          <w:szCs w:val="28"/>
        </w:rPr>
        <w:t>качестве и свойствах пигмента.</w:t>
      </w:r>
    </w:p>
    <w:p w:rsidR="00E5095F" w:rsidRDefault="00E5095F" w:rsidP="002D20D5">
      <w:pPr>
        <w:spacing w:after="0" w:line="360" w:lineRule="auto"/>
        <w:rPr>
          <w:rFonts w:ascii="Times New Roman" w:hAnsi="Times New Roman" w:cs="Times New Roman"/>
          <w:sz w:val="28"/>
          <w:szCs w:val="28"/>
        </w:rPr>
      </w:pPr>
      <w:r w:rsidRPr="009B4E0B">
        <w:rPr>
          <w:rFonts w:ascii="Times New Roman" w:hAnsi="Times New Roman" w:cs="Times New Roman"/>
          <w:b/>
          <w:sz w:val="28"/>
          <w:szCs w:val="28"/>
        </w:rPr>
        <w:t xml:space="preserve">Задание </w:t>
      </w:r>
      <w:r w:rsidR="001465D2">
        <w:rPr>
          <w:rFonts w:ascii="Times New Roman" w:hAnsi="Times New Roman" w:cs="Times New Roman"/>
          <w:b/>
          <w:sz w:val="28"/>
          <w:szCs w:val="28"/>
        </w:rPr>
        <w:t>№</w:t>
      </w:r>
      <w:r w:rsidRPr="009B4E0B">
        <w:rPr>
          <w:rFonts w:ascii="Times New Roman" w:hAnsi="Times New Roman" w:cs="Times New Roman"/>
          <w:b/>
          <w:sz w:val="28"/>
          <w:szCs w:val="28"/>
        </w:rPr>
        <w:t>1</w:t>
      </w:r>
      <w:r w:rsidR="002D20D5">
        <w:rPr>
          <w:rFonts w:ascii="Times New Roman" w:hAnsi="Times New Roman" w:cs="Times New Roman"/>
          <w:b/>
          <w:sz w:val="28"/>
          <w:szCs w:val="28"/>
        </w:rPr>
        <w:t xml:space="preserve">. </w:t>
      </w:r>
      <w:r w:rsidR="00762973">
        <w:rPr>
          <w:rFonts w:ascii="Times New Roman" w:hAnsi="Times New Roman" w:cs="Times New Roman"/>
          <w:sz w:val="28"/>
          <w:szCs w:val="28"/>
        </w:rPr>
        <w:t xml:space="preserve">Определить </w:t>
      </w:r>
      <w:r w:rsidR="00762973" w:rsidRPr="00762973">
        <w:rPr>
          <w:rFonts w:ascii="Times New Roman" w:hAnsi="Times New Roman" w:cs="Times New Roman"/>
          <w:sz w:val="28"/>
          <w:szCs w:val="28"/>
        </w:rPr>
        <w:t>тонкость  помола пигмента</w:t>
      </w:r>
      <w:r w:rsidR="001465D2">
        <w:rPr>
          <w:rFonts w:ascii="Times New Roman" w:hAnsi="Times New Roman" w:cs="Times New Roman"/>
          <w:sz w:val="28"/>
          <w:szCs w:val="28"/>
        </w:rPr>
        <w:t>.</w:t>
      </w:r>
      <w:r w:rsidR="00762973">
        <w:rPr>
          <w:rFonts w:ascii="Times New Roman" w:hAnsi="Times New Roman" w:cs="Times New Roman"/>
          <w:sz w:val="28"/>
          <w:szCs w:val="28"/>
        </w:rPr>
        <w:t xml:space="preserve"> </w:t>
      </w:r>
    </w:p>
    <w:p w:rsidR="00762973" w:rsidRDefault="00E5095F" w:rsidP="002D20D5">
      <w:pPr>
        <w:spacing w:after="0" w:line="360" w:lineRule="auto"/>
        <w:rPr>
          <w:rFonts w:ascii="Times New Roman" w:hAnsi="Times New Roman" w:cs="Times New Roman"/>
          <w:b/>
          <w:sz w:val="28"/>
          <w:szCs w:val="28"/>
        </w:rPr>
      </w:pPr>
      <w:r w:rsidRPr="009B4E0B">
        <w:rPr>
          <w:rFonts w:ascii="Times New Roman" w:hAnsi="Times New Roman" w:cs="Times New Roman"/>
          <w:b/>
          <w:sz w:val="28"/>
          <w:szCs w:val="28"/>
        </w:rPr>
        <w:t xml:space="preserve">Задание </w:t>
      </w:r>
      <w:r w:rsidR="001465D2">
        <w:rPr>
          <w:rFonts w:ascii="Times New Roman" w:hAnsi="Times New Roman" w:cs="Times New Roman"/>
          <w:b/>
          <w:sz w:val="28"/>
          <w:szCs w:val="28"/>
        </w:rPr>
        <w:t>№</w:t>
      </w:r>
      <w:r>
        <w:rPr>
          <w:rFonts w:ascii="Times New Roman" w:hAnsi="Times New Roman" w:cs="Times New Roman"/>
          <w:b/>
          <w:sz w:val="28"/>
          <w:szCs w:val="28"/>
        </w:rPr>
        <w:t>2</w:t>
      </w:r>
      <w:r w:rsidR="002D20D5">
        <w:rPr>
          <w:rFonts w:ascii="Times New Roman" w:hAnsi="Times New Roman" w:cs="Times New Roman"/>
          <w:b/>
          <w:sz w:val="28"/>
          <w:szCs w:val="28"/>
        </w:rPr>
        <w:t xml:space="preserve">. </w:t>
      </w:r>
      <w:r w:rsidRPr="009B4E0B">
        <w:rPr>
          <w:rFonts w:ascii="Times New Roman" w:hAnsi="Times New Roman" w:cs="Times New Roman"/>
          <w:sz w:val="28"/>
          <w:szCs w:val="28"/>
        </w:rPr>
        <w:t xml:space="preserve">Определить </w:t>
      </w:r>
      <w:r w:rsidR="00762973" w:rsidRPr="00762973">
        <w:rPr>
          <w:rFonts w:ascii="Times New Roman" w:hAnsi="Times New Roman" w:cs="Times New Roman"/>
          <w:sz w:val="28"/>
          <w:szCs w:val="28"/>
        </w:rPr>
        <w:t>щелочестойкость пигмента</w:t>
      </w:r>
      <w:r w:rsidR="001465D2">
        <w:rPr>
          <w:rFonts w:ascii="Times New Roman" w:hAnsi="Times New Roman" w:cs="Times New Roman"/>
          <w:sz w:val="28"/>
          <w:szCs w:val="28"/>
        </w:rPr>
        <w:t>.</w:t>
      </w:r>
    </w:p>
    <w:p w:rsidR="00E5095F" w:rsidRDefault="00E5095F" w:rsidP="002D20D5">
      <w:pPr>
        <w:spacing w:after="0" w:line="360" w:lineRule="auto"/>
        <w:rPr>
          <w:rFonts w:ascii="Times New Roman" w:hAnsi="Times New Roman" w:cs="Times New Roman"/>
          <w:sz w:val="28"/>
          <w:szCs w:val="28"/>
        </w:rPr>
      </w:pPr>
      <w:r w:rsidRPr="009B4E0B">
        <w:rPr>
          <w:rFonts w:ascii="Times New Roman" w:hAnsi="Times New Roman" w:cs="Times New Roman"/>
          <w:b/>
          <w:sz w:val="28"/>
          <w:szCs w:val="28"/>
        </w:rPr>
        <w:t xml:space="preserve">Задание </w:t>
      </w:r>
      <w:r w:rsidR="001465D2">
        <w:rPr>
          <w:rFonts w:ascii="Times New Roman" w:hAnsi="Times New Roman" w:cs="Times New Roman"/>
          <w:b/>
          <w:sz w:val="28"/>
          <w:szCs w:val="28"/>
        </w:rPr>
        <w:t>№</w:t>
      </w:r>
      <w:r>
        <w:rPr>
          <w:rFonts w:ascii="Times New Roman" w:hAnsi="Times New Roman" w:cs="Times New Roman"/>
          <w:b/>
          <w:sz w:val="28"/>
          <w:szCs w:val="28"/>
        </w:rPr>
        <w:t>3</w:t>
      </w:r>
      <w:r w:rsidR="002D20D5">
        <w:rPr>
          <w:rFonts w:ascii="Times New Roman" w:hAnsi="Times New Roman" w:cs="Times New Roman"/>
          <w:b/>
          <w:sz w:val="28"/>
          <w:szCs w:val="28"/>
        </w:rPr>
        <w:t xml:space="preserve">. </w:t>
      </w:r>
      <w:r w:rsidR="00762973" w:rsidRPr="00762973">
        <w:rPr>
          <w:rFonts w:ascii="Times New Roman" w:hAnsi="Times New Roman" w:cs="Times New Roman"/>
          <w:sz w:val="28"/>
          <w:szCs w:val="28"/>
        </w:rPr>
        <w:t>Определ</w:t>
      </w:r>
      <w:r w:rsidR="00762973">
        <w:rPr>
          <w:rFonts w:ascii="Times New Roman" w:hAnsi="Times New Roman" w:cs="Times New Roman"/>
          <w:sz w:val="28"/>
          <w:szCs w:val="28"/>
        </w:rPr>
        <w:t>ить</w:t>
      </w:r>
      <w:r w:rsidR="00762973" w:rsidRPr="00762973">
        <w:rPr>
          <w:rFonts w:ascii="Times New Roman" w:hAnsi="Times New Roman" w:cs="Times New Roman"/>
          <w:sz w:val="28"/>
          <w:szCs w:val="28"/>
        </w:rPr>
        <w:t xml:space="preserve"> красящ</w:t>
      </w:r>
      <w:r w:rsidR="00762973">
        <w:rPr>
          <w:rFonts w:ascii="Times New Roman" w:hAnsi="Times New Roman" w:cs="Times New Roman"/>
          <w:sz w:val="28"/>
          <w:szCs w:val="28"/>
        </w:rPr>
        <w:t>ую</w:t>
      </w:r>
      <w:r w:rsidR="00762973" w:rsidRPr="00762973">
        <w:rPr>
          <w:rFonts w:ascii="Times New Roman" w:hAnsi="Times New Roman" w:cs="Times New Roman"/>
          <w:sz w:val="28"/>
          <w:szCs w:val="28"/>
        </w:rPr>
        <w:t xml:space="preserve"> способност</w:t>
      </w:r>
      <w:r w:rsidR="00762973">
        <w:rPr>
          <w:rFonts w:ascii="Times New Roman" w:hAnsi="Times New Roman" w:cs="Times New Roman"/>
          <w:sz w:val="28"/>
          <w:szCs w:val="28"/>
        </w:rPr>
        <w:t>ь</w:t>
      </w:r>
      <w:r w:rsidR="00762973" w:rsidRPr="00762973">
        <w:rPr>
          <w:rFonts w:ascii="Times New Roman" w:hAnsi="Times New Roman" w:cs="Times New Roman"/>
          <w:sz w:val="28"/>
          <w:szCs w:val="28"/>
        </w:rPr>
        <w:t xml:space="preserve"> пигмента.</w:t>
      </w:r>
    </w:p>
    <w:p w:rsidR="00E84933" w:rsidRDefault="00461114" w:rsidP="00762973">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Результаты работы бригад оформляются в виде таблицы 2.</w:t>
      </w:r>
    </w:p>
    <w:p w:rsidR="00992CA4" w:rsidRDefault="00992CA4" w:rsidP="00762973">
      <w:pPr>
        <w:spacing w:after="0"/>
        <w:ind w:firstLine="567"/>
        <w:jc w:val="both"/>
        <w:rPr>
          <w:rFonts w:ascii="Times New Roman" w:hAnsi="Times New Roman" w:cs="Times New Roman"/>
          <w:sz w:val="28"/>
          <w:szCs w:val="28"/>
        </w:rPr>
      </w:pPr>
    </w:p>
    <w:p w:rsidR="00762973" w:rsidRDefault="00762973" w:rsidP="00762973">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Таблица 2</w:t>
      </w:r>
      <w:r w:rsidR="008F39A5">
        <w:rPr>
          <w:rFonts w:ascii="Times New Roman" w:hAnsi="Times New Roman" w:cs="Times New Roman"/>
          <w:sz w:val="28"/>
          <w:szCs w:val="28"/>
        </w:rPr>
        <w:t xml:space="preserve"> </w:t>
      </w:r>
      <w:r w:rsidR="00992CA4">
        <w:rPr>
          <w:rFonts w:ascii="Times New Roman" w:hAnsi="Times New Roman" w:cs="Times New Roman"/>
          <w:sz w:val="28"/>
          <w:szCs w:val="28"/>
        </w:rPr>
        <w:t>–</w:t>
      </w:r>
      <w:r w:rsidR="008F39A5">
        <w:rPr>
          <w:rFonts w:ascii="Times New Roman" w:hAnsi="Times New Roman" w:cs="Times New Roman"/>
          <w:sz w:val="28"/>
          <w:szCs w:val="28"/>
        </w:rPr>
        <w:t xml:space="preserve"> </w:t>
      </w:r>
      <w:r w:rsidR="00992CA4">
        <w:rPr>
          <w:rFonts w:ascii="Times New Roman" w:hAnsi="Times New Roman" w:cs="Times New Roman"/>
          <w:sz w:val="28"/>
          <w:szCs w:val="28"/>
        </w:rPr>
        <w:t>Результаты работы</w:t>
      </w:r>
    </w:p>
    <w:tbl>
      <w:tblPr>
        <w:tblStyle w:val="a3"/>
        <w:tblW w:w="5000" w:type="pct"/>
        <w:tblLook w:val="04A0" w:firstRow="1" w:lastRow="0" w:firstColumn="1" w:lastColumn="0" w:noHBand="0" w:noVBand="1"/>
      </w:tblPr>
      <w:tblGrid>
        <w:gridCol w:w="3510"/>
        <w:gridCol w:w="1926"/>
        <w:gridCol w:w="1261"/>
        <w:gridCol w:w="1438"/>
        <w:gridCol w:w="1436"/>
      </w:tblGrid>
      <w:tr w:rsidR="008F39A5" w:rsidRPr="008F39A5" w:rsidTr="008F39A5">
        <w:trPr>
          <w:trHeight w:val="301"/>
        </w:trPr>
        <w:tc>
          <w:tcPr>
            <w:tcW w:w="1834" w:type="pct"/>
            <w:vMerge w:val="restart"/>
          </w:tcPr>
          <w:p w:rsidR="008F39A5" w:rsidRPr="008F39A5" w:rsidRDefault="008F39A5" w:rsidP="00992CA4">
            <w:pPr>
              <w:jc w:val="center"/>
              <w:rPr>
                <w:rFonts w:ascii="Times New Roman" w:hAnsi="Times New Roman" w:cs="Times New Roman"/>
                <w:sz w:val="24"/>
                <w:szCs w:val="24"/>
              </w:rPr>
            </w:pPr>
            <w:r w:rsidRPr="008F39A5">
              <w:rPr>
                <w:rFonts w:ascii="Times New Roman" w:hAnsi="Times New Roman" w:cs="Times New Roman"/>
                <w:sz w:val="24"/>
                <w:szCs w:val="24"/>
              </w:rPr>
              <w:t xml:space="preserve">Наименование </w:t>
            </w:r>
            <w:r w:rsidR="00992CA4">
              <w:rPr>
                <w:rFonts w:ascii="Times New Roman" w:hAnsi="Times New Roman" w:cs="Times New Roman"/>
                <w:sz w:val="24"/>
                <w:szCs w:val="24"/>
              </w:rPr>
              <w:t>пигмента и его показатели</w:t>
            </w:r>
          </w:p>
        </w:tc>
        <w:tc>
          <w:tcPr>
            <w:tcW w:w="3166" w:type="pct"/>
            <w:gridSpan w:val="4"/>
            <w:tcBorders>
              <w:bottom w:val="single" w:sz="4" w:space="0" w:color="auto"/>
            </w:tcBorders>
          </w:tcPr>
          <w:p w:rsidR="008F39A5" w:rsidRPr="008F39A5" w:rsidRDefault="00170F29" w:rsidP="00170F29">
            <w:pPr>
              <w:jc w:val="center"/>
              <w:rPr>
                <w:rFonts w:ascii="Times New Roman" w:hAnsi="Times New Roman" w:cs="Times New Roman"/>
                <w:sz w:val="24"/>
                <w:szCs w:val="24"/>
              </w:rPr>
            </w:pPr>
            <w:r>
              <w:rPr>
                <w:rFonts w:ascii="Times New Roman" w:hAnsi="Times New Roman" w:cs="Times New Roman"/>
                <w:sz w:val="24"/>
                <w:szCs w:val="24"/>
              </w:rPr>
              <w:t>С</w:t>
            </w:r>
            <w:r w:rsidR="008F39A5" w:rsidRPr="008F39A5">
              <w:rPr>
                <w:rFonts w:ascii="Times New Roman" w:hAnsi="Times New Roman" w:cs="Times New Roman"/>
                <w:sz w:val="24"/>
                <w:szCs w:val="24"/>
              </w:rPr>
              <w:t>оотношени</w:t>
            </w:r>
            <w:r>
              <w:rPr>
                <w:rFonts w:ascii="Times New Roman" w:hAnsi="Times New Roman" w:cs="Times New Roman"/>
                <w:sz w:val="24"/>
                <w:szCs w:val="24"/>
              </w:rPr>
              <w:t>е</w:t>
            </w:r>
            <w:r w:rsidR="008F39A5" w:rsidRPr="008F39A5">
              <w:rPr>
                <w:rFonts w:ascii="Times New Roman" w:hAnsi="Times New Roman" w:cs="Times New Roman"/>
                <w:sz w:val="24"/>
                <w:szCs w:val="24"/>
              </w:rPr>
              <w:t xml:space="preserve"> пигмент: цемент</w:t>
            </w:r>
          </w:p>
        </w:tc>
      </w:tr>
      <w:tr w:rsidR="00762973" w:rsidRPr="008F39A5" w:rsidTr="008F39A5">
        <w:trPr>
          <w:trHeight w:val="70"/>
        </w:trPr>
        <w:tc>
          <w:tcPr>
            <w:tcW w:w="1834" w:type="pct"/>
            <w:vMerge/>
          </w:tcPr>
          <w:p w:rsidR="00762973" w:rsidRPr="008F39A5" w:rsidRDefault="00762973" w:rsidP="00CE0F7C">
            <w:pPr>
              <w:jc w:val="center"/>
              <w:rPr>
                <w:rFonts w:ascii="Times New Roman" w:hAnsi="Times New Roman" w:cs="Times New Roman"/>
                <w:sz w:val="24"/>
                <w:szCs w:val="24"/>
              </w:rPr>
            </w:pPr>
          </w:p>
        </w:tc>
        <w:tc>
          <w:tcPr>
            <w:tcW w:w="1006" w:type="pct"/>
            <w:tcBorders>
              <w:top w:val="single" w:sz="4" w:space="0" w:color="auto"/>
            </w:tcBorders>
          </w:tcPr>
          <w:p w:rsidR="00762973" w:rsidRPr="008F39A5" w:rsidRDefault="00762973" w:rsidP="00CE0F7C">
            <w:pPr>
              <w:jc w:val="center"/>
              <w:rPr>
                <w:rFonts w:ascii="Times New Roman" w:hAnsi="Times New Roman" w:cs="Times New Roman"/>
                <w:sz w:val="24"/>
                <w:szCs w:val="24"/>
              </w:rPr>
            </w:pPr>
            <w:r w:rsidRPr="008F39A5">
              <w:rPr>
                <w:rFonts w:ascii="Times New Roman" w:hAnsi="Times New Roman" w:cs="Times New Roman"/>
                <w:sz w:val="24"/>
                <w:szCs w:val="24"/>
              </w:rPr>
              <w:t>1:50</w:t>
            </w:r>
          </w:p>
        </w:tc>
        <w:tc>
          <w:tcPr>
            <w:tcW w:w="659" w:type="pct"/>
            <w:tcBorders>
              <w:top w:val="single" w:sz="4" w:space="0" w:color="auto"/>
            </w:tcBorders>
          </w:tcPr>
          <w:p w:rsidR="00762973" w:rsidRPr="008F39A5" w:rsidRDefault="00762973" w:rsidP="00CE0F7C">
            <w:pPr>
              <w:jc w:val="center"/>
              <w:rPr>
                <w:rFonts w:ascii="Times New Roman" w:hAnsi="Times New Roman" w:cs="Times New Roman"/>
                <w:sz w:val="24"/>
                <w:szCs w:val="24"/>
              </w:rPr>
            </w:pPr>
            <w:r w:rsidRPr="008F39A5">
              <w:rPr>
                <w:rFonts w:ascii="Times New Roman" w:hAnsi="Times New Roman" w:cs="Times New Roman"/>
                <w:sz w:val="24"/>
                <w:szCs w:val="24"/>
              </w:rPr>
              <w:t>1:100</w:t>
            </w:r>
          </w:p>
        </w:tc>
        <w:tc>
          <w:tcPr>
            <w:tcW w:w="751" w:type="pct"/>
            <w:tcBorders>
              <w:top w:val="single" w:sz="4" w:space="0" w:color="auto"/>
            </w:tcBorders>
          </w:tcPr>
          <w:p w:rsidR="00762973" w:rsidRPr="008F39A5" w:rsidRDefault="00762973" w:rsidP="00CE0F7C">
            <w:pPr>
              <w:jc w:val="center"/>
              <w:rPr>
                <w:rFonts w:ascii="Times New Roman" w:hAnsi="Times New Roman" w:cs="Times New Roman"/>
                <w:sz w:val="24"/>
                <w:szCs w:val="24"/>
              </w:rPr>
            </w:pPr>
            <w:r w:rsidRPr="008F39A5">
              <w:rPr>
                <w:rFonts w:ascii="Times New Roman" w:hAnsi="Times New Roman" w:cs="Times New Roman"/>
                <w:sz w:val="24"/>
                <w:szCs w:val="24"/>
              </w:rPr>
              <w:t>1:200</w:t>
            </w:r>
          </w:p>
        </w:tc>
        <w:tc>
          <w:tcPr>
            <w:tcW w:w="750" w:type="pct"/>
            <w:tcBorders>
              <w:top w:val="single" w:sz="4" w:space="0" w:color="auto"/>
            </w:tcBorders>
          </w:tcPr>
          <w:p w:rsidR="00762973" w:rsidRPr="008F39A5" w:rsidRDefault="00762973" w:rsidP="00CE0F7C">
            <w:pPr>
              <w:jc w:val="center"/>
              <w:rPr>
                <w:rFonts w:ascii="Times New Roman" w:hAnsi="Times New Roman" w:cs="Times New Roman"/>
                <w:sz w:val="24"/>
                <w:szCs w:val="24"/>
              </w:rPr>
            </w:pPr>
            <w:r w:rsidRPr="008F39A5">
              <w:rPr>
                <w:rFonts w:ascii="Times New Roman" w:hAnsi="Times New Roman" w:cs="Times New Roman"/>
                <w:sz w:val="24"/>
                <w:szCs w:val="24"/>
              </w:rPr>
              <w:t>1:500</w:t>
            </w:r>
          </w:p>
        </w:tc>
      </w:tr>
      <w:tr w:rsidR="00762973" w:rsidRPr="008F39A5" w:rsidTr="008F39A5">
        <w:tc>
          <w:tcPr>
            <w:tcW w:w="1834" w:type="pct"/>
          </w:tcPr>
          <w:p w:rsidR="00762973" w:rsidRPr="008F39A5" w:rsidRDefault="008F39A5" w:rsidP="008F39A5">
            <w:pPr>
              <w:jc w:val="both"/>
              <w:rPr>
                <w:rFonts w:ascii="Times New Roman" w:hAnsi="Times New Roman" w:cs="Times New Roman"/>
                <w:sz w:val="24"/>
                <w:szCs w:val="24"/>
              </w:rPr>
            </w:pPr>
            <w:r w:rsidRPr="008F39A5">
              <w:rPr>
                <w:rFonts w:ascii="Times New Roman" w:hAnsi="Times New Roman" w:cs="Times New Roman"/>
                <w:sz w:val="24"/>
                <w:szCs w:val="24"/>
              </w:rPr>
              <w:t xml:space="preserve">Пигмент </w:t>
            </w:r>
            <w:r w:rsidR="00762973" w:rsidRPr="008F39A5">
              <w:rPr>
                <w:rFonts w:ascii="Times New Roman" w:hAnsi="Times New Roman" w:cs="Times New Roman"/>
                <w:sz w:val="24"/>
                <w:szCs w:val="24"/>
              </w:rPr>
              <w:t xml:space="preserve">+белый цемент </w:t>
            </w:r>
          </w:p>
        </w:tc>
        <w:tc>
          <w:tcPr>
            <w:tcW w:w="1006" w:type="pct"/>
          </w:tcPr>
          <w:p w:rsidR="00762973" w:rsidRPr="008F39A5" w:rsidRDefault="00762973" w:rsidP="008F39A5">
            <w:pPr>
              <w:jc w:val="center"/>
              <w:rPr>
                <w:rFonts w:ascii="Times New Roman" w:hAnsi="Times New Roman" w:cs="Times New Roman"/>
                <w:sz w:val="24"/>
                <w:szCs w:val="24"/>
              </w:rPr>
            </w:pPr>
          </w:p>
        </w:tc>
        <w:tc>
          <w:tcPr>
            <w:tcW w:w="659" w:type="pct"/>
          </w:tcPr>
          <w:p w:rsidR="00762973" w:rsidRPr="008F39A5" w:rsidRDefault="00762973" w:rsidP="008F39A5">
            <w:pPr>
              <w:jc w:val="center"/>
              <w:rPr>
                <w:rFonts w:ascii="Times New Roman" w:hAnsi="Times New Roman" w:cs="Times New Roman"/>
                <w:sz w:val="24"/>
                <w:szCs w:val="24"/>
              </w:rPr>
            </w:pPr>
          </w:p>
        </w:tc>
        <w:tc>
          <w:tcPr>
            <w:tcW w:w="751" w:type="pct"/>
          </w:tcPr>
          <w:p w:rsidR="00762973" w:rsidRPr="008F39A5" w:rsidRDefault="00762973" w:rsidP="008F39A5">
            <w:pPr>
              <w:jc w:val="center"/>
              <w:rPr>
                <w:rFonts w:ascii="Times New Roman" w:hAnsi="Times New Roman" w:cs="Times New Roman"/>
                <w:sz w:val="24"/>
                <w:szCs w:val="24"/>
              </w:rPr>
            </w:pPr>
          </w:p>
        </w:tc>
        <w:tc>
          <w:tcPr>
            <w:tcW w:w="750" w:type="pct"/>
          </w:tcPr>
          <w:p w:rsidR="00762973" w:rsidRPr="008F39A5" w:rsidRDefault="00762973" w:rsidP="008F39A5">
            <w:pPr>
              <w:jc w:val="center"/>
              <w:rPr>
                <w:rFonts w:ascii="Times New Roman" w:hAnsi="Times New Roman" w:cs="Times New Roman"/>
                <w:sz w:val="24"/>
                <w:szCs w:val="24"/>
              </w:rPr>
            </w:pPr>
          </w:p>
        </w:tc>
      </w:tr>
      <w:tr w:rsidR="00762973" w:rsidRPr="008F39A5" w:rsidTr="008F39A5">
        <w:trPr>
          <w:trHeight w:val="237"/>
        </w:trPr>
        <w:tc>
          <w:tcPr>
            <w:tcW w:w="1834" w:type="pct"/>
          </w:tcPr>
          <w:p w:rsidR="00762973" w:rsidRPr="008F39A5" w:rsidRDefault="00762973" w:rsidP="00CE0F7C">
            <w:pPr>
              <w:jc w:val="both"/>
              <w:rPr>
                <w:rFonts w:ascii="Times New Roman" w:hAnsi="Times New Roman" w:cs="Times New Roman"/>
                <w:sz w:val="24"/>
                <w:szCs w:val="24"/>
              </w:rPr>
            </w:pPr>
            <w:r w:rsidRPr="008F39A5">
              <w:rPr>
                <w:rFonts w:ascii="Times New Roman" w:hAnsi="Times New Roman" w:cs="Times New Roman"/>
                <w:sz w:val="24"/>
                <w:szCs w:val="24"/>
              </w:rPr>
              <w:t>Красящая способность.</w:t>
            </w:r>
          </w:p>
        </w:tc>
        <w:tc>
          <w:tcPr>
            <w:tcW w:w="1006" w:type="pct"/>
          </w:tcPr>
          <w:p w:rsidR="00762973" w:rsidRPr="008F39A5" w:rsidRDefault="00762973" w:rsidP="00CE0F7C">
            <w:pPr>
              <w:rPr>
                <w:sz w:val="24"/>
                <w:szCs w:val="24"/>
              </w:rPr>
            </w:pPr>
          </w:p>
        </w:tc>
        <w:tc>
          <w:tcPr>
            <w:tcW w:w="659" w:type="pct"/>
          </w:tcPr>
          <w:p w:rsidR="00762973" w:rsidRPr="008F39A5" w:rsidRDefault="00762973" w:rsidP="00CE0F7C">
            <w:pPr>
              <w:rPr>
                <w:sz w:val="24"/>
                <w:szCs w:val="24"/>
              </w:rPr>
            </w:pPr>
          </w:p>
        </w:tc>
        <w:tc>
          <w:tcPr>
            <w:tcW w:w="751" w:type="pct"/>
          </w:tcPr>
          <w:p w:rsidR="00762973" w:rsidRPr="008F39A5" w:rsidRDefault="00762973" w:rsidP="00CE0F7C">
            <w:pPr>
              <w:jc w:val="both"/>
              <w:rPr>
                <w:rFonts w:ascii="Times New Roman" w:hAnsi="Times New Roman" w:cs="Times New Roman"/>
                <w:sz w:val="24"/>
                <w:szCs w:val="24"/>
              </w:rPr>
            </w:pPr>
          </w:p>
        </w:tc>
        <w:tc>
          <w:tcPr>
            <w:tcW w:w="750" w:type="pct"/>
          </w:tcPr>
          <w:p w:rsidR="00762973" w:rsidRPr="008F39A5" w:rsidRDefault="00762973" w:rsidP="00CE0F7C">
            <w:pPr>
              <w:jc w:val="both"/>
              <w:rPr>
                <w:rFonts w:ascii="Times New Roman" w:hAnsi="Times New Roman" w:cs="Times New Roman"/>
                <w:sz w:val="24"/>
                <w:szCs w:val="24"/>
                <w:lang w:val="en-US"/>
              </w:rPr>
            </w:pPr>
          </w:p>
        </w:tc>
      </w:tr>
    </w:tbl>
    <w:p w:rsidR="00762973" w:rsidRDefault="00762973">
      <w:pPr>
        <w:rPr>
          <w:rFonts w:ascii="Times New Roman" w:hAnsi="Times New Roman" w:cs="Times New Roman"/>
          <w:sz w:val="28"/>
          <w:szCs w:val="28"/>
        </w:rPr>
      </w:pPr>
    </w:p>
    <w:p w:rsidR="00EA02A5" w:rsidRDefault="00EA02A5">
      <w:pPr>
        <w:rPr>
          <w:rFonts w:ascii="Times New Roman" w:hAnsi="Times New Roman" w:cs="Times New Roman"/>
          <w:b/>
          <w:sz w:val="28"/>
          <w:szCs w:val="28"/>
        </w:rPr>
      </w:pPr>
      <w:r>
        <w:rPr>
          <w:rFonts w:ascii="Times New Roman" w:hAnsi="Times New Roman" w:cs="Times New Roman"/>
          <w:b/>
          <w:sz w:val="28"/>
          <w:szCs w:val="28"/>
        </w:rPr>
        <w:br w:type="page"/>
      </w:r>
    </w:p>
    <w:p w:rsidR="00E5095F" w:rsidRDefault="00EA02A5" w:rsidP="008F39A5">
      <w:pPr>
        <w:ind w:left="567" w:right="436"/>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8F39A5" w:rsidRPr="009D77BE">
        <w:rPr>
          <w:rFonts w:ascii="Times New Roman" w:hAnsi="Times New Roman" w:cs="Times New Roman"/>
          <w:b/>
          <w:sz w:val="28"/>
          <w:szCs w:val="28"/>
        </w:rPr>
        <w:t>. СПИСОК ИСПОЛЬЗОВАННЫХ ИСТОЧНИКОВ</w:t>
      </w:r>
    </w:p>
    <w:p w:rsidR="00EA02A5" w:rsidRPr="009D77BE" w:rsidRDefault="00EA02A5" w:rsidP="008F39A5">
      <w:pPr>
        <w:ind w:left="567" w:right="436"/>
        <w:jc w:val="center"/>
        <w:rPr>
          <w:rFonts w:ascii="Times New Roman" w:hAnsi="Times New Roman" w:cs="Times New Roman"/>
          <w:b/>
          <w:sz w:val="28"/>
          <w:szCs w:val="28"/>
        </w:rPr>
      </w:pPr>
    </w:p>
    <w:p w:rsidR="00C9383F" w:rsidRPr="008F39A5" w:rsidRDefault="00E5095F" w:rsidP="008F39A5">
      <w:pPr>
        <w:spacing w:after="0" w:line="360" w:lineRule="auto"/>
        <w:ind w:firstLine="567"/>
        <w:jc w:val="both"/>
        <w:rPr>
          <w:rFonts w:ascii="Times New Roman" w:hAnsi="Times New Roman" w:cs="Times New Roman"/>
          <w:sz w:val="28"/>
          <w:szCs w:val="28"/>
        </w:rPr>
      </w:pPr>
      <w:r w:rsidRPr="008F39A5">
        <w:rPr>
          <w:rFonts w:ascii="Times New Roman" w:hAnsi="Times New Roman" w:cs="Times New Roman"/>
          <w:sz w:val="28"/>
          <w:szCs w:val="28"/>
        </w:rPr>
        <w:t>1</w:t>
      </w:r>
      <w:r w:rsidR="00414D7F" w:rsidRPr="008F39A5">
        <w:rPr>
          <w:rFonts w:ascii="Times New Roman" w:hAnsi="Times New Roman" w:cs="Times New Roman"/>
          <w:sz w:val="28"/>
          <w:szCs w:val="28"/>
        </w:rPr>
        <w:t>.</w:t>
      </w:r>
      <w:r w:rsidR="00C9383F" w:rsidRPr="008F39A5">
        <w:rPr>
          <w:rFonts w:ascii="Times New Roman" w:hAnsi="Times New Roman" w:cs="Times New Roman"/>
          <w:sz w:val="28"/>
          <w:szCs w:val="28"/>
        </w:rPr>
        <w:t xml:space="preserve"> Зубехин А.П. Голованова С.П.</w:t>
      </w:r>
      <w:r w:rsidR="008F39A5">
        <w:rPr>
          <w:rFonts w:ascii="Times New Roman" w:hAnsi="Times New Roman" w:cs="Times New Roman"/>
          <w:sz w:val="28"/>
          <w:szCs w:val="28"/>
        </w:rPr>
        <w:t xml:space="preserve"> </w:t>
      </w:r>
      <w:r w:rsidR="00C9383F" w:rsidRPr="008F39A5">
        <w:rPr>
          <w:rFonts w:ascii="Times New Roman" w:hAnsi="Times New Roman" w:cs="Times New Roman"/>
          <w:sz w:val="28"/>
          <w:szCs w:val="28"/>
        </w:rPr>
        <w:t>Белый портландцемент и его роль в архитектурно-строительном дизайне,</w:t>
      </w:r>
      <w:r w:rsidR="008F39A5">
        <w:rPr>
          <w:rFonts w:ascii="Times New Roman" w:hAnsi="Times New Roman" w:cs="Times New Roman"/>
          <w:sz w:val="28"/>
          <w:szCs w:val="28"/>
        </w:rPr>
        <w:t xml:space="preserve"> </w:t>
      </w:r>
      <w:r w:rsidR="00C9383F" w:rsidRPr="008F39A5">
        <w:rPr>
          <w:rFonts w:ascii="Times New Roman" w:hAnsi="Times New Roman" w:cs="Times New Roman"/>
          <w:sz w:val="28"/>
          <w:szCs w:val="28"/>
        </w:rPr>
        <w:t>производство и применение// Цемент и его применение.</w:t>
      </w:r>
      <w:r w:rsidR="006C1366">
        <w:rPr>
          <w:rFonts w:ascii="Times New Roman" w:hAnsi="Times New Roman" w:cs="Times New Roman"/>
          <w:sz w:val="28"/>
          <w:szCs w:val="28"/>
        </w:rPr>
        <w:t xml:space="preserve"> </w:t>
      </w:r>
      <w:r w:rsidR="00C9383F" w:rsidRPr="008F39A5">
        <w:rPr>
          <w:rFonts w:ascii="Times New Roman" w:hAnsi="Times New Roman" w:cs="Times New Roman"/>
          <w:sz w:val="28"/>
          <w:szCs w:val="28"/>
        </w:rPr>
        <w:t>2010.</w:t>
      </w:r>
      <w:r w:rsidR="008F39A5">
        <w:rPr>
          <w:rFonts w:ascii="Times New Roman" w:hAnsi="Times New Roman" w:cs="Times New Roman"/>
          <w:sz w:val="28"/>
          <w:szCs w:val="28"/>
        </w:rPr>
        <w:t xml:space="preserve"> </w:t>
      </w:r>
      <w:r w:rsidR="00C9383F" w:rsidRPr="008F39A5">
        <w:rPr>
          <w:rFonts w:ascii="Times New Roman" w:hAnsi="Times New Roman" w:cs="Times New Roman"/>
          <w:sz w:val="28"/>
          <w:szCs w:val="28"/>
        </w:rPr>
        <w:t>№3.</w:t>
      </w:r>
      <w:r w:rsidR="008F39A5">
        <w:rPr>
          <w:rFonts w:ascii="Times New Roman" w:hAnsi="Times New Roman" w:cs="Times New Roman"/>
          <w:sz w:val="28"/>
          <w:szCs w:val="28"/>
        </w:rPr>
        <w:t xml:space="preserve"> -</w:t>
      </w:r>
      <w:r w:rsidR="00C9383F" w:rsidRPr="008F39A5">
        <w:rPr>
          <w:rFonts w:ascii="Times New Roman" w:hAnsi="Times New Roman" w:cs="Times New Roman"/>
          <w:sz w:val="28"/>
          <w:szCs w:val="28"/>
        </w:rPr>
        <w:t>С.35-37.</w:t>
      </w:r>
    </w:p>
    <w:p w:rsidR="00E5095F" w:rsidRPr="008F39A5" w:rsidRDefault="00C9383F" w:rsidP="008F39A5">
      <w:pPr>
        <w:spacing w:after="0" w:line="360" w:lineRule="auto"/>
        <w:ind w:firstLine="567"/>
        <w:jc w:val="both"/>
        <w:rPr>
          <w:rFonts w:ascii="Times New Roman" w:hAnsi="Times New Roman" w:cs="Times New Roman"/>
          <w:sz w:val="28"/>
          <w:szCs w:val="28"/>
        </w:rPr>
      </w:pPr>
      <w:r w:rsidRPr="008F39A5">
        <w:rPr>
          <w:rFonts w:ascii="Times New Roman" w:hAnsi="Times New Roman" w:cs="Times New Roman"/>
          <w:sz w:val="28"/>
          <w:szCs w:val="28"/>
        </w:rPr>
        <w:t>2.</w:t>
      </w:r>
      <w:r w:rsidR="003D2FA6" w:rsidRPr="008F39A5">
        <w:rPr>
          <w:rFonts w:ascii="Times New Roman" w:hAnsi="Times New Roman" w:cs="Times New Roman"/>
          <w:sz w:val="28"/>
          <w:szCs w:val="28"/>
        </w:rPr>
        <w:t>Зубехин А.П. Яценко Н.Д. Голованова С.П. Теоретические основы белизны и окрашивания керамики и портландцемента.- М.</w:t>
      </w:r>
      <w:r w:rsidRPr="008F39A5">
        <w:rPr>
          <w:rFonts w:ascii="Times New Roman" w:hAnsi="Times New Roman" w:cs="Times New Roman"/>
          <w:sz w:val="28"/>
          <w:szCs w:val="28"/>
        </w:rPr>
        <w:t>:</w:t>
      </w:r>
      <w:r w:rsidR="006C1366">
        <w:rPr>
          <w:rFonts w:ascii="Times New Roman" w:hAnsi="Times New Roman" w:cs="Times New Roman"/>
          <w:sz w:val="28"/>
          <w:szCs w:val="28"/>
        </w:rPr>
        <w:t xml:space="preserve"> Из-во</w:t>
      </w:r>
      <w:r w:rsidR="008F39A5">
        <w:rPr>
          <w:rFonts w:ascii="Times New Roman" w:hAnsi="Times New Roman" w:cs="Times New Roman"/>
          <w:sz w:val="28"/>
          <w:szCs w:val="28"/>
        </w:rPr>
        <w:t xml:space="preserve"> </w:t>
      </w:r>
      <w:r w:rsidRPr="008F39A5">
        <w:rPr>
          <w:rFonts w:ascii="Times New Roman" w:hAnsi="Times New Roman" w:cs="Times New Roman"/>
          <w:sz w:val="28"/>
          <w:szCs w:val="28"/>
        </w:rPr>
        <w:t xml:space="preserve">ООО </w:t>
      </w:r>
      <w:r w:rsidR="006C1366">
        <w:rPr>
          <w:rFonts w:ascii="Times New Roman" w:hAnsi="Times New Roman" w:cs="Times New Roman"/>
          <w:sz w:val="28"/>
          <w:szCs w:val="28"/>
        </w:rPr>
        <w:t>«</w:t>
      </w:r>
      <w:r w:rsidRPr="008F39A5">
        <w:rPr>
          <w:rFonts w:ascii="Times New Roman" w:hAnsi="Times New Roman" w:cs="Times New Roman"/>
          <w:sz w:val="28"/>
          <w:szCs w:val="28"/>
        </w:rPr>
        <w:t>РИФ Стройматериалы</w:t>
      </w:r>
      <w:r w:rsidR="006C1366">
        <w:rPr>
          <w:rFonts w:ascii="Times New Roman" w:hAnsi="Times New Roman" w:cs="Times New Roman"/>
          <w:sz w:val="28"/>
          <w:szCs w:val="28"/>
        </w:rPr>
        <w:t>»</w:t>
      </w:r>
      <w:r w:rsidR="003D2FA6" w:rsidRPr="008F39A5">
        <w:rPr>
          <w:rFonts w:ascii="Times New Roman" w:hAnsi="Times New Roman" w:cs="Times New Roman"/>
          <w:sz w:val="28"/>
          <w:szCs w:val="28"/>
        </w:rPr>
        <w:t>.</w:t>
      </w:r>
      <w:r w:rsidR="006C1366">
        <w:rPr>
          <w:rFonts w:ascii="Times New Roman" w:hAnsi="Times New Roman" w:cs="Times New Roman"/>
          <w:sz w:val="28"/>
          <w:szCs w:val="28"/>
        </w:rPr>
        <w:t xml:space="preserve"> </w:t>
      </w:r>
      <w:r w:rsidR="003D2FA6" w:rsidRPr="008F39A5">
        <w:rPr>
          <w:rFonts w:ascii="Times New Roman" w:hAnsi="Times New Roman" w:cs="Times New Roman"/>
          <w:sz w:val="28"/>
          <w:szCs w:val="28"/>
        </w:rPr>
        <w:t>2014</w:t>
      </w:r>
      <w:r w:rsidRPr="008F39A5">
        <w:rPr>
          <w:rFonts w:ascii="Times New Roman" w:hAnsi="Times New Roman" w:cs="Times New Roman"/>
          <w:sz w:val="28"/>
          <w:szCs w:val="28"/>
        </w:rPr>
        <w:t>.</w:t>
      </w:r>
      <w:r w:rsidR="008F39A5">
        <w:rPr>
          <w:rFonts w:ascii="Times New Roman" w:hAnsi="Times New Roman" w:cs="Times New Roman"/>
          <w:sz w:val="28"/>
          <w:szCs w:val="28"/>
        </w:rPr>
        <w:t xml:space="preserve">- </w:t>
      </w:r>
      <w:r w:rsidRPr="008F39A5">
        <w:rPr>
          <w:rFonts w:ascii="Times New Roman" w:hAnsi="Times New Roman" w:cs="Times New Roman"/>
          <w:sz w:val="28"/>
          <w:szCs w:val="28"/>
        </w:rPr>
        <w:t>152</w:t>
      </w:r>
      <w:r w:rsidR="006C1366">
        <w:rPr>
          <w:rFonts w:ascii="Times New Roman" w:hAnsi="Times New Roman" w:cs="Times New Roman"/>
          <w:sz w:val="28"/>
          <w:szCs w:val="28"/>
        </w:rPr>
        <w:t xml:space="preserve"> с</w:t>
      </w:r>
      <w:r w:rsidR="008F39A5">
        <w:rPr>
          <w:rFonts w:ascii="Times New Roman" w:hAnsi="Times New Roman" w:cs="Times New Roman"/>
          <w:sz w:val="28"/>
          <w:szCs w:val="28"/>
        </w:rPr>
        <w:t xml:space="preserve">. </w:t>
      </w:r>
    </w:p>
    <w:p w:rsidR="00C9383F" w:rsidRPr="008F39A5" w:rsidRDefault="00C9383F" w:rsidP="008F39A5">
      <w:pPr>
        <w:spacing w:after="0" w:line="360" w:lineRule="auto"/>
        <w:ind w:firstLine="567"/>
        <w:jc w:val="both"/>
        <w:rPr>
          <w:rFonts w:ascii="Times New Roman" w:hAnsi="Times New Roman" w:cs="Times New Roman"/>
          <w:sz w:val="28"/>
          <w:szCs w:val="28"/>
        </w:rPr>
      </w:pPr>
      <w:r w:rsidRPr="008F39A5">
        <w:rPr>
          <w:rFonts w:ascii="Times New Roman" w:hAnsi="Times New Roman" w:cs="Times New Roman"/>
          <w:sz w:val="28"/>
          <w:szCs w:val="28"/>
        </w:rPr>
        <w:t>3.</w:t>
      </w:r>
      <w:r w:rsidR="008F39A5">
        <w:rPr>
          <w:rFonts w:ascii="Times New Roman" w:hAnsi="Times New Roman" w:cs="Times New Roman"/>
          <w:sz w:val="28"/>
          <w:szCs w:val="28"/>
        </w:rPr>
        <w:t xml:space="preserve"> </w:t>
      </w:r>
      <w:r w:rsidRPr="008F39A5">
        <w:rPr>
          <w:rFonts w:ascii="Times New Roman" w:hAnsi="Times New Roman" w:cs="Times New Roman"/>
          <w:sz w:val="28"/>
          <w:szCs w:val="28"/>
        </w:rPr>
        <w:t>Кузнецова Г. В., Хозин В. Г.</w:t>
      </w:r>
      <w:r w:rsidR="008F39A5">
        <w:rPr>
          <w:rFonts w:ascii="Times New Roman" w:hAnsi="Times New Roman" w:cs="Times New Roman"/>
          <w:sz w:val="28"/>
          <w:szCs w:val="28"/>
        </w:rPr>
        <w:t xml:space="preserve"> Влияние</w:t>
      </w:r>
      <w:r w:rsidRPr="008F39A5">
        <w:rPr>
          <w:rFonts w:ascii="Times New Roman" w:hAnsi="Times New Roman" w:cs="Times New Roman"/>
          <w:sz w:val="28"/>
          <w:szCs w:val="28"/>
        </w:rPr>
        <w:t xml:space="preserve"> пигментов на свойства силикатной формовочной смеси при окрашивании гашеной смеси// Строительные материалы //  2012. № 9.</w:t>
      </w:r>
      <w:r w:rsidR="008F39A5">
        <w:rPr>
          <w:rFonts w:ascii="Times New Roman" w:hAnsi="Times New Roman" w:cs="Times New Roman"/>
          <w:sz w:val="28"/>
          <w:szCs w:val="28"/>
        </w:rPr>
        <w:t xml:space="preserve"> - </w:t>
      </w:r>
      <w:r w:rsidRPr="008F39A5">
        <w:rPr>
          <w:rFonts w:ascii="Times New Roman" w:hAnsi="Times New Roman" w:cs="Times New Roman"/>
          <w:sz w:val="28"/>
          <w:szCs w:val="28"/>
        </w:rPr>
        <w:t>С.25-28</w:t>
      </w:r>
      <w:r w:rsidR="008F39A5">
        <w:rPr>
          <w:rFonts w:ascii="Times New Roman" w:hAnsi="Times New Roman" w:cs="Times New Roman"/>
          <w:sz w:val="28"/>
          <w:szCs w:val="28"/>
        </w:rPr>
        <w:t>.</w:t>
      </w:r>
    </w:p>
    <w:p w:rsidR="00D82B9B" w:rsidRPr="008F39A5" w:rsidRDefault="00D82B9B" w:rsidP="008F39A5">
      <w:pPr>
        <w:pStyle w:val="a9"/>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F39A5">
        <w:rPr>
          <w:rFonts w:ascii="Times New Roman" w:hAnsi="Times New Roman" w:cs="Times New Roman"/>
          <w:sz w:val="28"/>
          <w:szCs w:val="28"/>
        </w:rPr>
        <w:t>5.</w:t>
      </w:r>
      <w:r w:rsidR="008F39A5">
        <w:rPr>
          <w:rFonts w:ascii="Times New Roman" w:hAnsi="Times New Roman" w:cs="Times New Roman"/>
          <w:sz w:val="28"/>
          <w:szCs w:val="28"/>
        </w:rPr>
        <w:t xml:space="preserve"> </w:t>
      </w:r>
      <w:r w:rsidRPr="008F39A5">
        <w:rPr>
          <w:rFonts w:ascii="Times New Roman" w:hAnsi="Times New Roman" w:cs="Times New Roman"/>
          <w:sz w:val="28"/>
          <w:szCs w:val="28"/>
        </w:rPr>
        <w:t>Кузнецова Г.В., Морозова Н.Н.</w:t>
      </w:r>
      <w:r w:rsidR="008F39A5" w:rsidRPr="008F39A5">
        <w:rPr>
          <w:rFonts w:ascii="Times New Roman" w:hAnsi="Times New Roman" w:cs="Times New Roman"/>
          <w:sz w:val="28"/>
          <w:szCs w:val="28"/>
        </w:rPr>
        <w:t>,</w:t>
      </w:r>
      <w:r w:rsidRPr="008F39A5">
        <w:rPr>
          <w:rFonts w:ascii="Times New Roman" w:hAnsi="Times New Roman" w:cs="Times New Roman"/>
          <w:sz w:val="28"/>
          <w:szCs w:val="28"/>
        </w:rPr>
        <w:t xml:space="preserve"> Нугманов Р.М. Роль технологических факторов в формировании цвета силикатного цветного кирпича//Строительные материалы</w:t>
      </w:r>
      <w:r w:rsidR="008F39A5" w:rsidRPr="008F39A5">
        <w:rPr>
          <w:rFonts w:ascii="Times New Roman" w:hAnsi="Times New Roman" w:cs="Times New Roman"/>
          <w:sz w:val="28"/>
          <w:szCs w:val="28"/>
        </w:rPr>
        <w:t>.</w:t>
      </w:r>
      <w:r w:rsidRPr="008F39A5">
        <w:rPr>
          <w:rFonts w:ascii="Times New Roman" w:hAnsi="Times New Roman" w:cs="Times New Roman"/>
          <w:sz w:val="28"/>
          <w:szCs w:val="28"/>
        </w:rPr>
        <w:t xml:space="preserve"> 2014</w:t>
      </w:r>
      <w:r w:rsidR="008F39A5">
        <w:rPr>
          <w:rFonts w:ascii="Times New Roman" w:hAnsi="Times New Roman" w:cs="Times New Roman"/>
          <w:sz w:val="28"/>
          <w:szCs w:val="28"/>
        </w:rPr>
        <w:t xml:space="preserve">. </w:t>
      </w:r>
      <w:r w:rsidRPr="008F39A5">
        <w:rPr>
          <w:rFonts w:ascii="Times New Roman" w:hAnsi="Times New Roman" w:cs="Times New Roman"/>
          <w:sz w:val="28"/>
          <w:szCs w:val="28"/>
        </w:rPr>
        <w:t>№9</w:t>
      </w:r>
      <w:r w:rsidR="008F39A5">
        <w:rPr>
          <w:rFonts w:ascii="Times New Roman" w:hAnsi="Times New Roman" w:cs="Times New Roman"/>
          <w:sz w:val="28"/>
          <w:szCs w:val="28"/>
        </w:rPr>
        <w:t>. -</w:t>
      </w:r>
      <w:r w:rsidRPr="008F39A5">
        <w:rPr>
          <w:rFonts w:ascii="Times New Roman" w:hAnsi="Times New Roman" w:cs="Times New Roman"/>
          <w:sz w:val="28"/>
          <w:szCs w:val="28"/>
        </w:rPr>
        <w:t>С.37-41</w:t>
      </w:r>
      <w:r w:rsidR="008F39A5">
        <w:rPr>
          <w:rFonts w:ascii="Times New Roman" w:hAnsi="Times New Roman" w:cs="Times New Roman"/>
          <w:sz w:val="28"/>
          <w:szCs w:val="28"/>
        </w:rPr>
        <w:t>.</w:t>
      </w:r>
    </w:p>
    <w:p w:rsidR="00C9383F" w:rsidRPr="008F39A5" w:rsidRDefault="00D82B9B" w:rsidP="008F39A5">
      <w:pPr>
        <w:ind w:firstLine="567"/>
        <w:jc w:val="both"/>
        <w:rPr>
          <w:rFonts w:ascii="Times New Roman" w:eastAsia="Times New Roman" w:hAnsi="Times New Roman" w:cs="Times New Roman"/>
          <w:sz w:val="28"/>
          <w:szCs w:val="28"/>
        </w:rPr>
      </w:pPr>
      <w:r w:rsidRPr="008F39A5">
        <w:rPr>
          <w:rFonts w:ascii="Times New Roman" w:eastAsia="Times New Roman" w:hAnsi="Times New Roman" w:cs="Times New Roman"/>
          <w:sz w:val="28"/>
          <w:szCs w:val="28"/>
        </w:rPr>
        <w:t>6.</w:t>
      </w:r>
      <w:r w:rsidR="008F39A5">
        <w:rPr>
          <w:rFonts w:ascii="Times New Roman" w:eastAsia="Times New Roman" w:hAnsi="Times New Roman" w:cs="Times New Roman"/>
          <w:sz w:val="28"/>
          <w:szCs w:val="28"/>
        </w:rPr>
        <w:t xml:space="preserve"> </w:t>
      </w:r>
      <w:r w:rsidRPr="008F39A5">
        <w:rPr>
          <w:rFonts w:ascii="Times New Roman" w:eastAsia="Times New Roman" w:hAnsi="Times New Roman" w:cs="Times New Roman"/>
          <w:sz w:val="28"/>
          <w:szCs w:val="28"/>
        </w:rPr>
        <w:t>ГОСТ 18172-80</w:t>
      </w:r>
      <w:r w:rsidR="00C9383F" w:rsidRPr="008F39A5">
        <w:rPr>
          <w:rFonts w:ascii="Times New Roman" w:eastAsia="Times New Roman" w:hAnsi="Times New Roman" w:cs="Times New Roman"/>
          <w:sz w:val="28"/>
          <w:szCs w:val="28"/>
        </w:rPr>
        <w:t xml:space="preserve"> Пигмент желтый железоокисный. Т</w:t>
      </w:r>
      <w:r w:rsidR="008F39A5">
        <w:rPr>
          <w:rFonts w:ascii="Times New Roman" w:eastAsia="Times New Roman" w:hAnsi="Times New Roman" w:cs="Times New Roman"/>
          <w:sz w:val="28"/>
          <w:szCs w:val="28"/>
        </w:rPr>
        <w:t>ехнические условия.</w:t>
      </w:r>
    </w:p>
    <w:p w:rsidR="004A649B" w:rsidRPr="008F39A5" w:rsidRDefault="00D82B9B" w:rsidP="008F39A5">
      <w:pPr>
        <w:spacing w:after="0" w:line="360" w:lineRule="auto"/>
        <w:ind w:firstLine="567"/>
        <w:jc w:val="both"/>
        <w:rPr>
          <w:rFonts w:ascii="Times New Roman" w:hAnsi="Times New Roman" w:cs="Times New Roman"/>
          <w:sz w:val="28"/>
          <w:szCs w:val="28"/>
        </w:rPr>
      </w:pPr>
      <w:r w:rsidRPr="008F39A5">
        <w:rPr>
          <w:rFonts w:ascii="Times New Roman" w:hAnsi="Times New Roman" w:cs="Times New Roman"/>
          <w:sz w:val="28"/>
          <w:szCs w:val="28"/>
        </w:rPr>
        <w:t>7</w:t>
      </w:r>
      <w:r w:rsidR="00C9383F" w:rsidRPr="008F39A5">
        <w:rPr>
          <w:rFonts w:ascii="Times New Roman" w:hAnsi="Times New Roman" w:cs="Times New Roman"/>
          <w:sz w:val="28"/>
          <w:szCs w:val="28"/>
        </w:rPr>
        <w:t xml:space="preserve">. Пигмент красный железоокисный </w:t>
      </w:r>
      <w:r w:rsidR="007866F4">
        <w:rPr>
          <w:rFonts w:ascii="Times New Roman" w:hAnsi="Times New Roman" w:cs="Times New Roman"/>
          <w:sz w:val="28"/>
          <w:szCs w:val="28"/>
        </w:rPr>
        <w:t>м</w:t>
      </w:r>
      <w:r w:rsidR="004A649B" w:rsidRPr="008F39A5">
        <w:rPr>
          <w:rFonts w:ascii="Times New Roman" w:hAnsi="Times New Roman" w:cs="Times New Roman"/>
          <w:sz w:val="28"/>
          <w:szCs w:val="28"/>
        </w:rPr>
        <w:t xml:space="preserve">арки К </w:t>
      </w:r>
      <w:r w:rsidR="004A649B" w:rsidRPr="008F39A5">
        <w:rPr>
          <w:rFonts w:ascii="Times New Roman" w:hAnsi="Times New Roman" w:cs="Times New Roman"/>
          <w:sz w:val="28"/>
          <w:szCs w:val="28"/>
          <w:lang w:val="en-US"/>
        </w:rPr>
        <w:t>ISO</w:t>
      </w:r>
      <w:r w:rsidR="004A649B" w:rsidRPr="008F39A5">
        <w:rPr>
          <w:rFonts w:ascii="Times New Roman" w:hAnsi="Times New Roman" w:cs="Times New Roman"/>
          <w:sz w:val="28"/>
          <w:szCs w:val="28"/>
        </w:rPr>
        <w:t>1248-</w:t>
      </w:r>
      <w:r w:rsidR="004A649B" w:rsidRPr="008F39A5">
        <w:rPr>
          <w:rFonts w:ascii="Times New Roman" w:hAnsi="Times New Roman" w:cs="Times New Roman"/>
          <w:sz w:val="28"/>
          <w:szCs w:val="28"/>
          <w:lang w:val="en-US"/>
        </w:rPr>
        <w:t>B</w:t>
      </w:r>
      <w:r w:rsidR="004A649B" w:rsidRPr="008F39A5">
        <w:rPr>
          <w:rFonts w:ascii="Times New Roman" w:hAnsi="Times New Roman" w:cs="Times New Roman"/>
          <w:sz w:val="28"/>
          <w:szCs w:val="28"/>
        </w:rPr>
        <w:t>-</w:t>
      </w:r>
      <w:r w:rsidR="004A649B" w:rsidRPr="008F39A5">
        <w:rPr>
          <w:rFonts w:ascii="Times New Roman" w:hAnsi="Times New Roman" w:cs="Times New Roman"/>
          <w:sz w:val="28"/>
          <w:szCs w:val="28"/>
          <w:lang w:val="en-US"/>
        </w:rPr>
        <w:t>II</w:t>
      </w:r>
      <w:r w:rsidR="004A649B" w:rsidRPr="008F39A5">
        <w:rPr>
          <w:rFonts w:ascii="Times New Roman" w:hAnsi="Times New Roman" w:cs="Times New Roman"/>
          <w:sz w:val="28"/>
          <w:szCs w:val="28"/>
        </w:rPr>
        <w:t>-а</w:t>
      </w:r>
      <w:r w:rsidR="00C9383F" w:rsidRPr="008F39A5">
        <w:rPr>
          <w:rFonts w:ascii="Times New Roman" w:hAnsi="Times New Roman" w:cs="Times New Roman"/>
          <w:sz w:val="28"/>
          <w:szCs w:val="28"/>
        </w:rPr>
        <w:t xml:space="preserve"> ТУ 23</w:t>
      </w:r>
      <w:r w:rsidR="004A649B" w:rsidRPr="008F39A5">
        <w:rPr>
          <w:rFonts w:ascii="Times New Roman" w:hAnsi="Times New Roman" w:cs="Times New Roman"/>
          <w:sz w:val="28"/>
          <w:szCs w:val="28"/>
        </w:rPr>
        <w:t>22-005-17547702-2014</w:t>
      </w:r>
      <w:r w:rsidR="008F39A5">
        <w:rPr>
          <w:rFonts w:ascii="Times New Roman" w:hAnsi="Times New Roman" w:cs="Times New Roman"/>
          <w:sz w:val="28"/>
          <w:szCs w:val="28"/>
        </w:rPr>
        <w:t>.</w:t>
      </w:r>
      <w:r w:rsidR="004A649B" w:rsidRPr="008F39A5">
        <w:rPr>
          <w:rFonts w:ascii="Times New Roman" w:hAnsi="Times New Roman" w:cs="Times New Roman"/>
          <w:sz w:val="28"/>
          <w:szCs w:val="28"/>
        </w:rPr>
        <w:t xml:space="preserve"> </w:t>
      </w:r>
    </w:p>
    <w:p w:rsidR="00C9383F" w:rsidRPr="005F7491" w:rsidRDefault="002D6FA2" w:rsidP="00C9383F">
      <w:pPr>
        <w:spacing w:after="0" w:line="360" w:lineRule="auto"/>
        <w:ind w:firstLine="567"/>
        <w:jc w:val="both"/>
        <w:rPr>
          <w:rFonts w:ascii="Times New Roman" w:hAnsi="Times New Roman" w:cs="Times New Roman"/>
          <w:sz w:val="28"/>
          <w:szCs w:val="28"/>
        </w:rPr>
      </w:pPr>
      <w:r w:rsidRPr="002D6FA2">
        <w:rPr>
          <w:rFonts w:ascii="Times New Roman" w:hAnsi="Times New Roman" w:cs="Times New Roman"/>
          <w:sz w:val="28"/>
          <w:szCs w:val="28"/>
        </w:rPr>
        <w:t xml:space="preserve">8 </w:t>
      </w:r>
      <w:r w:rsidR="005F7491" w:rsidRPr="005F7491">
        <w:rPr>
          <w:rFonts w:ascii="Times New Roman" w:hAnsi="Times New Roman" w:cs="Times New Roman"/>
          <w:sz w:val="28"/>
          <w:szCs w:val="28"/>
        </w:rPr>
        <w:t>Трищенко И.В., Вайчикаускас А.В. Прозрачный бетон – инновационный декоративный материал //</w:t>
      </w:r>
      <w:r w:rsidRPr="005F7491">
        <w:rPr>
          <w:rFonts w:ascii="Times New Roman" w:hAnsi="Times New Roman" w:cs="Times New Roman"/>
          <w:sz w:val="28"/>
          <w:szCs w:val="28"/>
        </w:rPr>
        <w:t>В сборнике: СТРОИТЕЛЬСТВО. АРХИТЕКТУРА. ЭКОНОМИКА Материалы Международного форума "Победный май 1945 года": сборник статей. Министерство образования и науки Российской Федерации, Донской государственный технический университет, Профсоюз работников народного образования и науки Российской Федерации. 2018. С. 91-94.</w:t>
      </w:r>
    </w:p>
    <w:p w:rsidR="005F7491" w:rsidRDefault="005F7491" w:rsidP="00C9383F">
      <w:pPr>
        <w:spacing w:after="0" w:line="360" w:lineRule="auto"/>
        <w:ind w:firstLine="567"/>
        <w:jc w:val="both"/>
        <w:rPr>
          <w:rFonts w:ascii="Times New Roman" w:hAnsi="Times New Roman" w:cs="Times New Roman"/>
          <w:sz w:val="28"/>
          <w:szCs w:val="28"/>
        </w:rPr>
      </w:pPr>
      <w:r w:rsidRPr="005F7491">
        <w:rPr>
          <w:rFonts w:ascii="Times New Roman" w:hAnsi="Times New Roman" w:cs="Times New Roman"/>
          <w:sz w:val="28"/>
          <w:szCs w:val="28"/>
        </w:rPr>
        <w:t xml:space="preserve">9. Немахов И.В. Применение пластификатора для производства декоративных изделий на основе высокопрочных бетонов// </w:t>
      </w:r>
      <w:hyperlink r:id="rId28" w:history="1">
        <w:r w:rsidRPr="005F7491">
          <w:rPr>
            <w:rFonts w:ascii="Times New Roman" w:hAnsi="Times New Roman" w:cs="Times New Roman"/>
            <w:sz w:val="28"/>
            <w:szCs w:val="28"/>
          </w:rPr>
          <w:t>Аллея науки</w:t>
        </w:r>
      </w:hyperlink>
      <w:r w:rsidRPr="005F7491">
        <w:rPr>
          <w:rFonts w:ascii="Times New Roman" w:hAnsi="Times New Roman" w:cs="Times New Roman"/>
          <w:sz w:val="28"/>
          <w:szCs w:val="28"/>
        </w:rPr>
        <w:t xml:space="preserve">. 2018. Т. 3. </w:t>
      </w:r>
      <w:hyperlink r:id="rId29" w:history="1">
        <w:r w:rsidRPr="005F7491">
          <w:rPr>
            <w:rFonts w:ascii="Times New Roman" w:hAnsi="Times New Roman" w:cs="Times New Roman"/>
            <w:sz w:val="28"/>
            <w:szCs w:val="28"/>
          </w:rPr>
          <w:t>№ 8 (24)</w:t>
        </w:r>
      </w:hyperlink>
      <w:r w:rsidRPr="005F7491">
        <w:rPr>
          <w:rFonts w:ascii="Times New Roman" w:hAnsi="Times New Roman" w:cs="Times New Roman"/>
          <w:sz w:val="28"/>
          <w:szCs w:val="28"/>
        </w:rPr>
        <w:t>. С. 350-353.</w:t>
      </w:r>
    </w:p>
    <w:p w:rsidR="005F7491" w:rsidRPr="00782600" w:rsidRDefault="005F7491" w:rsidP="00C9383F">
      <w:pPr>
        <w:spacing w:after="0" w:line="360" w:lineRule="auto"/>
        <w:ind w:firstLine="567"/>
        <w:jc w:val="both"/>
        <w:rPr>
          <w:rFonts w:ascii="Times New Roman" w:hAnsi="Times New Roman" w:cs="Times New Roman"/>
          <w:sz w:val="28"/>
          <w:szCs w:val="28"/>
        </w:rPr>
      </w:pPr>
      <w:r w:rsidRPr="00782600">
        <w:rPr>
          <w:rFonts w:ascii="Times New Roman" w:hAnsi="Times New Roman" w:cs="Times New Roman"/>
          <w:sz w:val="28"/>
          <w:szCs w:val="28"/>
        </w:rPr>
        <w:lastRenderedPageBreak/>
        <w:t>10. Исупова Е.В., Москалюк О.А. Декоративный бетон в современном ландшафтном дизайне// Вестник молодых ученых Санкт-Петербургского государственного университета технологии и дизайна. 2018. №2. С. 423-430.</w:t>
      </w:r>
    </w:p>
    <w:p w:rsidR="005F7491" w:rsidRDefault="00782600" w:rsidP="00C9383F">
      <w:pPr>
        <w:spacing w:after="0" w:line="360" w:lineRule="auto"/>
        <w:ind w:firstLine="567"/>
        <w:jc w:val="both"/>
        <w:rPr>
          <w:rFonts w:ascii="Times New Roman" w:hAnsi="Times New Roman" w:cs="Times New Roman"/>
          <w:sz w:val="28"/>
          <w:szCs w:val="28"/>
        </w:rPr>
      </w:pPr>
      <w:r w:rsidRPr="00782600">
        <w:rPr>
          <w:rFonts w:ascii="Times New Roman" w:hAnsi="Times New Roman" w:cs="Times New Roman"/>
          <w:sz w:val="28"/>
          <w:szCs w:val="28"/>
        </w:rPr>
        <w:t>11 Тимохин Д.К., Геранина Ю.С. Технология декоративного самоочищающегося цементного бетона с применением отходов боя стекла // Ресурсоэнергоэффективные технологии в строительном комплексе региона. 2017. № 8. С. 134-137.</w:t>
      </w:r>
    </w:p>
    <w:p w:rsidR="00782600" w:rsidRPr="00782600" w:rsidRDefault="00525A0A" w:rsidP="00C938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AD39A6" w:rsidRPr="00525A0A">
        <w:rPr>
          <w:rFonts w:ascii="Times New Roman" w:hAnsi="Times New Roman" w:cs="Times New Roman"/>
          <w:sz w:val="28"/>
          <w:szCs w:val="28"/>
        </w:rPr>
        <w:t>Калашников В.И., Ерофеев В.Т., Тараканов О.В.</w:t>
      </w:r>
      <w:r w:rsidR="00AD39A6">
        <w:rPr>
          <w:rFonts w:ascii="Times New Roman" w:hAnsi="Times New Roman" w:cs="Times New Roman"/>
          <w:sz w:val="28"/>
          <w:szCs w:val="28"/>
        </w:rPr>
        <w:t xml:space="preserve"> </w:t>
      </w:r>
      <w:r w:rsidR="00AD39A6" w:rsidRPr="00525A0A">
        <w:rPr>
          <w:rFonts w:ascii="Times New Roman" w:hAnsi="Times New Roman" w:cs="Times New Roman"/>
          <w:sz w:val="28"/>
          <w:szCs w:val="28"/>
        </w:rPr>
        <w:t>Технико-экономическая эффективность внедрения архитектурно-декоративных порошково-активированных карбонатных песчаных бетонов</w:t>
      </w:r>
      <w:r w:rsidR="00AD39A6">
        <w:rPr>
          <w:rFonts w:ascii="Times New Roman" w:hAnsi="Times New Roman" w:cs="Times New Roman"/>
          <w:sz w:val="28"/>
          <w:szCs w:val="28"/>
        </w:rPr>
        <w:t xml:space="preserve"> // </w:t>
      </w:r>
      <w:r w:rsidR="004047BC">
        <w:rPr>
          <w:rFonts w:ascii="Times New Roman" w:hAnsi="Times New Roman" w:cs="Times New Roman"/>
          <w:sz w:val="28"/>
          <w:szCs w:val="28"/>
        </w:rPr>
        <w:t xml:space="preserve"> </w:t>
      </w:r>
      <w:r w:rsidR="00537670">
        <w:rPr>
          <w:rFonts w:ascii="Times New Roman" w:hAnsi="Times New Roman" w:cs="Times New Roman"/>
          <w:sz w:val="28"/>
          <w:szCs w:val="28"/>
        </w:rPr>
        <w:t xml:space="preserve"> </w:t>
      </w:r>
      <w:hyperlink r:id="rId30" w:history="1">
        <w:r w:rsidRPr="00525A0A">
          <w:rPr>
            <w:rFonts w:ascii="Times New Roman" w:hAnsi="Times New Roman" w:cs="Times New Roman"/>
            <w:sz w:val="28"/>
            <w:szCs w:val="28"/>
          </w:rPr>
          <w:t>Известия высших учебных заведений. Строительство</w:t>
        </w:r>
      </w:hyperlink>
      <w:r w:rsidRPr="00525A0A">
        <w:rPr>
          <w:rFonts w:ascii="Times New Roman" w:hAnsi="Times New Roman" w:cs="Times New Roman"/>
          <w:sz w:val="28"/>
          <w:szCs w:val="28"/>
        </w:rPr>
        <w:t xml:space="preserve">. 2016. </w:t>
      </w:r>
      <w:hyperlink r:id="rId31" w:history="1">
        <w:r w:rsidRPr="00525A0A">
          <w:rPr>
            <w:rFonts w:ascii="Times New Roman" w:hAnsi="Times New Roman" w:cs="Times New Roman"/>
            <w:sz w:val="28"/>
            <w:szCs w:val="28"/>
          </w:rPr>
          <w:t>№ 6 (690)</w:t>
        </w:r>
      </w:hyperlink>
      <w:r w:rsidRPr="00525A0A">
        <w:rPr>
          <w:rFonts w:ascii="Times New Roman" w:hAnsi="Times New Roman" w:cs="Times New Roman"/>
          <w:sz w:val="28"/>
          <w:szCs w:val="28"/>
        </w:rPr>
        <w:t>. С. 39-46.</w:t>
      </w:r>
    </w:p>
    <w:p w:rsidR="00992CA4" w:rsidRPr="00782600" w:rsidRDefault="00992CA4" w:rsidP="00C9383F">
      <w:pPr>
        <w:spacing w:after="0" w:line="360" w:lineRule="auto"/>
        <w:ind w:firstLine="567"/>
        <w:jc w:val="both"/>
        <w:rPr>
          <w:rFonts w:ascii="Times New Roman" w:hAnsi="Times New Roman" w:cs="Times New Roman"/>
          <w:sz w:val="28"/>
          <w:szCs w:val="28"/>
        </w:rPr>
      </w:pPr>
    </w:p>
    <w:p w:rsidR="00992CA4" w:rsidRDefault="00992CA4" w:rsidP="00C9383F">
      <w:pPr>
        <w:spacing w:after="0" w:line="360" w:lineRule="auto"/>
        <w:ind w:firstLine="567"/>
        <w:jc w:val="both"/>
        <w:rPr>
          <w:rFonts w:ascii="Times New Roman" w:hAnsi="Times New Roman" w:cs="Times New Roman"/>
          <w:sz w:val="24"/>
          <w:szCs w:val="24"/>
        </w:rPr>
      </w:pPr>
    </w:p>
    <w:p w:rsidR="00992CA4" w:rsidRDefault="00992CA4" w:rsidP="00C9383F">
      <w:pPr>
        <w:spacing w:after="0" w:line="360" w:lineRule="auto"/>
        <w:ind w:firstLine="567"/>
        <w:jc w:val="both"/>
        <w:rPr>
          <w:rFonts w:ascii="Times New Roman" w:hAnsi="Times New Roman" w:cs="Times New Roman"/>
          <w:sz w:val="24"/>
          <w:szCs w:val="24"/>
        </w:rPr>
      </w:pPr>
    </w:p>
    <w:p w:rsidR="00EA02A5" w:rsidRDefault="00EA02A5">
      <w:pPr>
        <w:rPr>
          <w:rFonts w:ascii="Times New Roman" w:hAnsi="Times New Roman" w:cs="Times New Roman"/>
          <w:sz w:val="24"/>
          <w:szCs w:val="24"/>
        </w:rPr>
      </w:pPr>
      <w:r>
        <w:rPr>
          <w:rFonts w:ascii="Times New Roman" w:hAnsi="Times New Roman" w:cs="Times New Roman"/>
          <w:sz w:val="24"/>
          <w:szCs w:val="24"/>
        </w:rPr>
        <w:br w:type="page"/>
      </w:r>
    </w:p>
    <w:p w:rsidR="00992CA4" w:rsidRDefault="00992CA4" w:rsidP="00C9383F">
      <w:pPr>
        <w:spacing w:after="0" w:line="360" w:lineRule="auto"/>
        <w:ind w:firstLine="567"/>
        <w:jc w:val="both"/>
        <w:rPr>
          <w:rFonts w:ascii="Times New Roman" w:hAnsi="Times New Roman" w:cs="Times New Roman"/>
          <w:sz w:val="24"/>
          <w:szCs w:val="24"/>
        </w:rPr>
      </w:pPr>
    </w:p>
    <w:p w:rsidR="00EA02A5" w:rsidRPr="00782600" w:rsidRDefault="00EA02A5" w:rsidP="00EA02A5">
      <w:pPr>
        <w:spacing w:after="0" w:line="360" w:lineRule="auto"/>
        <w:ind w:firstLine="567"/>
        <w:jc w:val="center"/>
        <w:rPr>
          <w:rFonts w:ascii="Times New Roman" w:hAnsi="Times New Roman" w:cs="Times New Roman"/>
          <w:sz w:val="28"/>
          <w:szCs w:val="28"/>
        </w:rPr>
      </w:pPr>
      <w:r w:rsidRPr="00782600">
        <w:rPr>
          <w:rFonts w:ascii="Times New Roman" w:hAnsi="Times New Roman" w:cs="Times New Roman"/>
          <w:sz w:val="28"/>
          <w:szCs w:val="28"/>
        </w:rPr>
        <w:t>ДЕКОРАТИВНЫЙ  БЕТОН</w:t>
      </w:r>
    </w:p>
    <w:p w:rsidR="00EA02A5" w:rsidRDefault="00EA02A5" w:rsidP="00EA02A5">
      <w:pPr>
        <w:spacing w:after="0" w:line="360" w:lineRule="auto"/>
        <w:ind w:firstLine="567"/>
        <w:jc w:val="center"/>
        <w:rPr>
          <w:rFonts w:ascii="Times New Roman" w:hAnsi="Times New Roman" w:cs="Times New Roman"/>
          <w:sz w:val="28"/>
          <w:szCs w:val="28"/>
        </w:rPr>
      </w:pPr>
    </w:p>
    <w:p w:rsidR="00EA02A5" w:rsidRDefault="00EA02A5" w:rsidP="00EA02A5">
      <w:pPr>
        <w:spacing w:after="0" w:line="360" w:lineRule="auto"/>
        <w:ind w:firstLine="567"/>
        <w:jc w:val="center"/>
        <w:rPr>
          <w:rFonts w:ascii="Times New Roman" w:hAnsi="Times New Roman" w:cs="Times New Roman"/>
          <w:sz w:val="28"/>
          <w:szCs w:val="28"/>
        </w:rPr>
      </w:pPr>
      <w:r w:rsidRPr="00CC6B69">
        <w:rPr>
          <w:rFonts w:ascii="Times New Roman" w:hAnsi="Times New Roman" w:cs="Times New Roman"/>
          <w:sz w:val="28"/>
          <w:szCs w:val="28"/>
        </w:rPr>
        <w:t xml:space="preserve">Методические указания к выполнению лабораторно-практических работ по дисциплине «Современные специальные бетоны» </w:t>
      </w:r>
    </w:p>
    <w:p w:rsidR="00992CA4" w:rsidRDefault="00EA02A5" w:rsidP="00EA02A5">
      <w:pPr>
        <w:spacing w:after="0" w:line="360" w:lineRule="auto"/>
        <w:ind w:firstLine="567"/>
        <w:jc w:val="center"/>
        <w:rPr>
          <w:rFonts w:ascii="Times New Roman" w:hAnsi="Times New Roman" w:cs="Times New Roman"/>
          <w:sz w:val="24"/>
          <w:szCs w:val="24"/>
        </w:rPr>
      </w:pPr>
      <w:r w:rsidRPr="00CC6B69">
        <w:rPr>
          <w:rFonts w:ascii="Times New Roman" w:hAnsi="Times New Roman" w:cs="Times New Roman"/>
          <w:sz w:val="28"/>
          <w:szCs w:val="28"/>
        </w:rPr>
        <w:t>для студентов, обучающихся  по направлению подготовки: 08.04.01 Строительство направленность (профиль): Инновационные технологии высокопрочных и высокофункциональных бетонов</w:t>
      </w:r>
    </w:p>
    <w:p w:rsidR="00992CA4" w:rsidRDefault="00992CA4" w:rsidP="00C9383F">
      <w:pPr>
        <w:spacing w:after="0" w:line="360" w:lineRule="auto"/>
        <w:ind w:firstLine="567"/>
        <w:jc w:val="both"/>
        <w:rPr>
          <w:rFonts w:ascii="Times New Roman" w:hAnsi="Times New Roman" w:cs="Times New Roman"/>
          <w:sz w:val="24"/>
          <w:szCs w:val="24"/>
        </w:rPr>
      </w:pPr>
    </w:p>
    <w:p w:rsidR="00EA02A5" w:rsidRDefault="00EA02A5" w:rsidP="00C9383F">
      <w:pPr>
        <w:spacing w:after="0" w:line="360" w:lineRule="auto"/>
        <w:ind w:firstLine="567"/>
        <w:jc w:val="both"/>
        <w:rPr>
          <w:rFonts w:ascii="Times New Roman" w:hAnsi="Times New Roman" w:cs="Times New Roman"/>
          <w:sz w:val="24"/>
          <w:szCs w:val="24"/>
        </w:rPr>
      </w:pPr>
    </w:p>
    <w:p w:rsidR="00EA02A5" w:rsidRDefault="00EA02A5" w:rsidP="00C9383F">
      <w:pPr>
        <w:spacing w:after="0" w:line="360" w:lineRule="auto"/>
        <w:ind w:firstLine="567"/>
        <w:jc w:val="both"/>
        <w:rPr>
          <w:rFonts w:ascii="Times New Roman" w:hAnsi="Times New Roman" w:cs="Times New Roman"/>
          <w:sz w:val="24"/>
          <w:szCs w:val="24"/>
        </w:rPr>
      </w:pPr>
    </w:p>
    <w:p w:rsidR="00EA02A5" w:rsidRDefault="00EA02A5" w:rsidP="00C9383F">
      <w:pPr>
        <w:spacing w:after="0" w:line="360" w:lineRule="auto"/>
        <w:ind w:firstLine="567"/>
        <w:jc w:val="both"/>
        <w:rPr>
          <w:rFonts w:ascii="Times New Roman" w:hAnsi="Times New Roman" w:cs="Times New Roman"/>
          <w:sz w:val="24"/>
          <w:szCs w:val="24"/>
        </w:rPr>
      </w:pPr>
    </w:p>
    <w:p w:rsidR="00EA02A5" w:rsidRDefault="00EA02A5" w:rsidP="00C9383F">
      <w:pPr>
        <w:spacing w:after="0" w:line="360" w:lineRule="auto"/>
        <w:ind w:firstLine="567"/>
        <w:jc w:val="both"/>
        <w:rPr>
          <w:rFonts w:ascii="Times New Roman" w:hAnsi="Times New Roman" w:cs="Times New Roman"/>
          <w:sz w:val="24"/>
          <w:szCs w:val="24"/>
        </w:rPr>
      </w:pPr>
    </w:p>
    <w:p w:rsidR="00B34323" w:rsidRPr="001964B1" w:rsidRDefault="00B34323" w:rsidP="00B34323">
      <w:pPr>
        <w:spacing w:after="0" w:line="360" w:lineRule="auto"/>
        <w:ind w:firstLine="567"/>
        <w:jc w:val="both"/>
        <w:rPr>
          <w:rFonts w:ascii="Times New Roman" w:hAnsi="Times New Roman" w:cs="Times New Roman"/>
          <w:sz w:val="24"/>
          <w:szCs w:val="24"/>
        </w:rPr>
      </w:pPr>
    </w:p>
    <w:p w:rsidR="00B34323" w:rsidRPr="001964B1" w:rsidRDefault="00B34323" w:rsidP="00B34323">
      <w:pPr>
        <w:spacing w:after="0" w:line="240" w:lineRule="exact"/>
        <w:ind w:firstLine="540"/>
        <w:outlineLvl w:val="0"/>
        <w:rPr>
          <w:rFonts w:ascii="Times New Roman" w:hAnsi="Times New Roman" w:cs="Times New Roman"/>
          <w:sz w:val="24"/>
          <w:szCs w:val="24"/>
        </w:rPr>
      </w:pPr>
      <w:r w:rsidRPr="001964B1">
        <w:rPr>
          <w:rFonts w:ascii="Times New Roman" w:hAnsi="Times New Roman" w:cs="Times New Roman"/>
          <w:sz w:val="24"/>
          <w:szCs w:val="24"/>
        </w:rPr>
        <w:t>Составител</w:t>
      </w:r>
      <w:r>
        <w:rPr>
          <w:rFonts w:ascii="Times New Roman" w:hAnsi="Times New Roman" w:cs="Times New Roman"/>
          <w:sz w:val="24"/>
          <w:szCs w:val="24"/>
        </w:rPr>
        <w:t>и</w:t>
      </w:r>
      <w:r w:rsidRPr="001964B1">
        <w:rPr>
          <w:rFonts w:ascii="Times New Roman" w:hAnsi="Times New Roman" w:cs="Times New Roman"/>
          <w:sz w:val="24"/>
          <w:szCs w:val="24"/>
        </w:rPr>
        <w:t xml:space="preserve">: Нина Николаевна Морозова </w:t>
      </w:r>
    </w:p>
    <w:p w:rsidR="00B34323" w:rsidRPr="001964B1" w:rsidRDefault="00B34323" w:rsidP="00B34323">
      <w:pPr>
        <w:spacing w:after="0" w:line="240" w:lineRule="exact"/>
        <w:ind w:firstLine="540"/>
        <w:outlineLvl w:val="0"/>
        <w:rPr>
          <w:rFonts w:ascii="Times New Roman" w:hAnsi="Times New Roman" w:cs="Times New Roman"/>
          <w:sz w:val="24"/>
          <w:szCs w:val="24"/>
        </w:rPr>
      </w:pPr>
      <w:r w:rsidRPr="001964B1">
        <w:rPr>
          <w:rFonts w:ascii="Times New Roman" w:hAnsi="Times New Roman" w:cs="Times New Roman"/>
          <w:sz w:val="24"/>
          <w:szCs w:val="24"/>
        </w:rPr>
        <w:tab/>
      </w:r>
      <w:r w:rsidRPr="001964B1">
        <w:rPr>
          <w:rFonts w:ascii="Times New Roman" w:hAnsi="Times New Roman" w:cs="Times New Roman"/>
          <w:sz w:val="24"/>
          <w:szCs w:val="24"/>
        </w:rPr>
        <w:tab/>
      </w:r>
      <w:r>
        <w:rPr>
          <w:rFonts w:ascii="Times New Roman" w:hAnsi="Times New Roman" w:cs="Times New Roman"/>
          <w:sz w:val="24"/>
          <w:szCs w:val="24"/>
        </w:rPr>
        <w:t xml:space="preserve">         </w:t>
      </w:r>
      <w:r w:rsidRPr="001964B1">
        <w:rPr>
          <w:rFonts w:ascii="Times New Roman" w:hAnsi="Times New Roman" w:cs="Times New Roman"/>
          <w:sz w:val="24"/>
          <w:szCs w:val="24"/>
        </w:rPr>
        <w:t xml:space="preserve"> </w:t>
      </w:r>
      <w:bookmarkStart w:id="1" w:name="_GoBack"/>
      <w:bookmarkEnd w:id="1"/>
      <w:r w:rsidRPr="001964B1">
        <w:rPr>
          <w:rFonts w:ascii="Times New Roman" w:hAnsi="Times New Roman" w:cs="Times New Roman"/>
          <w:sz w:val="24"/>
          <w:szCs w:val="24"/>
        </w:rPr>
        <w:t>Галина Васильевна Кузнецова</w:t>
      </w:r>
    </w:p>
    <w:p w:rsidR="00B34323" w:rsidRDefault="00B34323" w:rsidP="00B34323">
      <w:pPr>
        <w:spacing w:after="0" w:line="360" w:lineRule="auto"/>
        <w:ind w:firstLine="567"/>
        <w:jc w:val="both"/>
        <w:rPr>
          <w:rFonts w:ascii="Times New Roman" w:hAnsi="Times New Roman" w:cs="Times New Roman"/>
          <w:sz w:val="24"/>
          <w:szCs w:val="24"/>
        </w:rPr>
      </w:pPr>
    </w:p>
    <w:p w:rsidR="00B34323" w:rsidRDefault="00B34323" w:rsidP="00B34323">
      <w:pPr>
        <w:spacing w:after="0" w:line="360" w:lineRule="auto"/>
        <w:ind w:firstLine="567"/>
        <w:jc w:val="both"/>
        <w:rPr>
          <w:rFonts w:ascii="Times New Roman" w:hAnsi="Times New Roman" w:cs="Times New Roman"/>
          <w:sz w:val="24"/>
          <w:szCs w:val="24"/>
        </w:rPr>
      </w:pPr>
    </w:p>
    <w:p w:rsidR="00B34323" w:rsidRPr="001964B1" w:rsidRDefault="00B34323" w:rsidP="00B34323">
      <w:pPr>
        <w:spacing w:after="0" w:line="240" w:lineRule="exact"/>
        <w:ind w:left="540" w:firstLine="540"/>
        <w:jc w:val="center"/>
        <w:rPr>
          <w:rFonts w:ascii="Times New Roman" w:hAnsi="Times New Roman" w:cs="Times New Roman"/>
          <w:sz w:val="24"/>
          <w:szCs w:val="24"/>
        </w:rPr>
      </w:pPr>
    </w:p>
    <w:p w:rsidR="00B34323" w:rsidRPr="001964B1" w:rsidRDefault="00B34323" w:rsidP="00B34323">
      <w:pPr>
        <w:spacing w:after="0" w:line="240" w:lineRule="exact"/>
        <w:ind w:firstLine="540"/>
        <w:rPr>
          <w:rFonts w:ascii="Times New Roman" w:hAnsi="Times New Roman" w:cs="Times New Roman"/>
          <w:sz w:val="24"/>
          <w:szCs w:val="24"/>
        </w:rPr>
      </w:pPr>
      <w:r w:rsidRPr="001964B1">
        <w:rPr>
          <w:rFonts w:ascii="Times New Roman" w:hAnsi="Times New Roman" w:cs="Times New Roman"/>
          <w:sz w:val="24"/>
          <w:szCs w:val="24"/>
        </w:rPr>
        <w:t>Редакция авторов</w:t>
      </w:r>
    </w:p>
    <w:p w:rsidR="00EA02A5" w:rsidRDefault="00EA02A5" w:rsidP="00C9383F">
      <w:pPr>
        <w:spacing w:after="0" w:line="360" w:lineRule="auto"/>
        <w:ind w:firstLine="567"/>
        <w:jc w:val="both"/>
        <w:rPr>
          <w:rFonts w:ascii="Times New Roman" w:hAnsi="Times New Roman" w:cs="Times New Roman"/>
          <w:sz w:val="24"/>
          <w:szCs w:val="24"/>
        </w:rPr>
      </w:pPr>
    </w:p>
    <w:p w:rsidR="00EA02A5" w:rsidRDefault="00EA02A5" w:rsidP="00C9383F">
      <w:pPr>
        <w:spacing w:after="0" w:line="360" w:lineRule="auto"/>
        <w:ind w:firstLine="567"/>
        <w:jc w:val="both"/>
        <w:rPr>
          <w:rFonts w:ascii="Times New Roman" w:hAnsi="Times New Roman" w:cs="Times New Roman"/>
          <w:sz w:val="24"/>
          <w:szCs w:val="24"/>
        </w:rPr>
      </w:pPr>
    </w:p>
    <w:p w:rsidR="00EA02A5" w:rsidRDefault="00EA02A5" w:rsidP="00C9383F">
      <w:pPr>
        <w:spacing w:after="0" w:line="360" w:lineRule="auto"/>
        <w:ind w:firstLine="567"/>
        <w:jc w:val="both"/>
        <w:rPr>
          <w:rFonts w:ascii="Times New Roman" w:hAnsi="Times New Roman" w:cs="Times New Roman"/>
          <w:sz w:val="24"/>
          <w:szCs w:val="24"/>
        </w:rPr>
      </w:pPr>
    </w:p>
    <w:p w:rsidR="00EA02A5" w:rsidRDefault="00EA02A5" w:rsidP="00C9383F">
      <w:pPr>
        <w:spacing w:after="0" w:line="360" w:lineRule="auto"/>
        <w:ind w:firstLine="567"/>
        <w:jc w:val="both"/>
        <w:rPr>
          <w:rFonts w:ascii="Times New Roman" w:hAnsi="Times New Roman" w:cs="Times New Roman"/>
          <w:sz w:val="24"/>
          <w:szCs w:val="24"/>
        </w:rPr>
      </w:pPr>
    </w:p>
    <w:p w:rsidR="00E5095F" w:rsidRPr="001964B1" w:rsidRDefault="00E5095F" w:rsidP="001964B1">
      <w:pPr>
        <w:spacing w:after="0" w:line="240" w:lineRule="exact"/>
        <w:ind w:right="141"/>
        <w:jc w:val="center"/>
        <w:rPr>
          <w:rFonts w:ascii="Times New Roman" w:hAnsi="Times New Roman" w:cs="Times New Roman"/>
          <w:sz w:val="24"/>
          <w:szCs w:val="24"/>
        </w:rPr>
      </w:pPr>
      <w:r w:rsidRPr="001964B1">
        <w:rPr>
          <w:rFonts w:ascii="Times New Roman" w:hAnsi="Times New Roman" w:cs="Times New Roman"/>
          <w:sz w:val="24"/>
          <w:szCs w:val="24"/>
        </w:rPr>
        <w:t>Казанский государственный архитектурно-строительный университет</w:t>
      </w:r>
    </w:p>
    <w:p w:rsidR="00E5095F" w:rsidRPr="001964B1" w:rsidRDefault="00E5095F" w:rsidP="001964B1">
      <w:pPr>
        <w:spacing w:after="0" w:line="240" w:lineRule="exact"/>
        <w:ind w:firstLine="540"/>
        <w:jc w:val="both"/>
        <w:rPr>
          <w:rFonts w:ascii="Times New Roman" w:hAnsi="Times New Roman" w:cs="Times New Roman"/>
          <w:sz w:val="24"/>
          <w:szCs w:val="24"/>
        </w:rPr>
      </w:pPr>
    </w:p>
    <w:p w:rsidR="00E5095F" w:rsidRPr="001964B1" w:rsidRDefault="00E5095F" w:rsidP="001964B1">
      <w:pPr>
        <w:spacing w:after="0" w:line="240" w:lineRule="exact"/>
        <w:jc w:val="both"/>
        <w:rPr>
          <w:rFonts w:ascii="Times New Roman" w:hAnsi="Times New Roman" w:cs="Times New Roman"/>
          <w:sz w:val="24"/>
          <w:szCs w:val="24"/>
        </w:rPr>
      </w:pPr>
      <w:r w:rsidRPr="001964B1">
        <w:rPr>
          <w:rFonts w:ascii="Times New Roman" w:hAnsi="Times New Roman" w:cs="Times New Roman"/>
          <w:sz w:val="24"/>
          <w:szCs w:val="24"/>
        </w:rPr>
        <w:t>Подписано в печать                                                                  Формат 60 Х 84 /16</w:t>
      </w:r>
    </w:p>
    <w:p w:rsidR="00E5095F" w:rsidRPr="001964B1" w:rsidRDefault="00E5095F" w:rsidP="001964B1">
      <w:pPr>
        <w:spacing w:after="0" w:line="240" w:lineRule="exact"/>
        <w:jc w:val="both"/>
        <w:rPr>
          <w:rFonts w:ascii="Times New Roman" w:hAnsi="Times New Roman" w:cs="Times New Roman"/>
          <w:sz w:val="24"/>
          <w:szCs w:val="24"/>
        </w:rPr>
      </w:pPr>
      <w:r w:rsidRPr="001964B1">
        <w:rPr>
          <w:rFonts w:ascii="Times New Roman" w:hAnsi="Times New Roman" w:cs="Times New Roman"/>
          <w:sz w:val="24"/>
          <w:szCs w:val="24"/>
        </w:rPr>
        <w:t>Заказ                                                Печать офсетная                 Усл. печ. л. 1,2</w:t>
      </w:r>
    </w:p>
    <w:p w:rsidR="00E5095F" w:rsidRPr="001964B1" w:rsidRDefault="00E5095F" w:rsidP="001964B1">
      <w:pPr>
        <w:spacing w:after="0" w:line="240" w:lineRule="exact"/>
        <w:jc w:val="both"/>
        <w:rPr>
          <w:rFonts w:ascii="Times New Roman" w:hAnsi="Times New Roman" w:cs="Times New Roman"/>
          <w:sz w:val="24"/>
          <w:szCs w:val="24"/>
        </w:rPr>
      </w:pPr>
      <w:r w:rsidRPr="001964B1">
        <w:rPr>
          <w:rFonts w:ascii="Times New Roman" w:hAnsi="Times New Roman" w:cs="Times New Roman"/>
          <w:sz w:val="24"/>
          <w:szCs w:val="24"/>
        </w:rPr>
        <w:t xml:space="preserve">Тираж </w:t>
      </w:r>
      <w:r w:rsidR="008F39A5" w:rsidRPr="001964B1">
        <w:rPr>
          <w:rFonts w:ascii="Times New Roman" w:hAnsi="Times New Roman" w:cs="Times New Roman"/>
          <w:sz w:val="24"/>
          <w:szCs w:val="24"/>
        </w:rPr>
        <w:t>2</w:t>
      </w:r>
      <w:r w:rsidRPr="001964B1">
        <w:rPr>
          <w:rFonts w:ascii="Times New Roman" w:hAnsi="Times New Roman" w:cs="Times New Roman"/>
          <w:sz w:val="24"/>
          <w:szCs w:val="24"/>
        </w:rPr>
        <w:t xml:space="preserve">0 экз.                                  Бумага тип №2                   Уч.  – изд. л. 1,0   </w:t>
      </w:r>
    </w:p>
    <w:p w:rsidR="00E5095F" w:rsidRPr="001964B1" w:rsidRDefault="00E5095F" w:rsidP="001964B1">
      <w:pPr>
        <w:pBdr>
          <w:bottom w:val="single" w:sz="12" w:space="1" w:color="auto"/>
        </w:pBdr>
        <w:spacing w:after="0" w:line="240" w:lineRule="exact"/>
        <w:jc w:val="center"/>
        <w:rPr>
          <w:rFonts w:ascii="Times New Roman" w:hAnsi="Times New Roman" w:cs="Times New Roman"/>
          <w:sz w:val="24"/>
          <w:szCs w:val="24"/>
        </w:rPr>
      </w:pPr>
    </w:p>
    <w:p w:rsidR="00E5095F" w:rsidRPr="001964B1" w:rsidRDefault="008F39A5" w:rsidP="001964B1">
      <w:pPr>
        <w:spacing w:after="0" w:line="240" w:lineRule="exact"/>
        <w:ind w:firstLine="540"/>
        <w:jc w:val="center"/>
        <w:rPr>
          <w:rFonts w:ascii="Times New Roman" w:hAnsi="Times New Roman" w:cs="Times New Roman"/>
          <w:sz w:val="24"/>
          <w:szCs w:val="24"/>
        </w:rPr>
      </w:pPr>
      <w:r w:rsidRPr="001964B1">
        <w:rPr>
          <w:rFonts w:ascii="Times New Roman" w:hAnsi="Times New Roman" w:cs="Times New Roman"/>
          <w:sz w:val="24"/>
          <w:szCs w:val="24"/>
        </w:rPr>
        <w:t>Издательство</w:t>
      </w:r>
      <w:r w:rsidR="00E5095F" w:rsidRPr="001964B1">
        <w:rPr>
          <w:rFonts w:ascii="Times New Roman" w:hAnsi="Times New Roman" w:cs="Times New Roman"/>
          <w:sz w:val="24"/>
          <w:szCs w:val="24"/>
        </w:rPr>
        <w:t xml:space="preserve"> КГАСУ</w:t>
      </w:r>
    </w:p>
    <w:p w:rsidR="00E5095F" w:rsidRPr="001964B1" w:rsidRDefault="00E5095F" w:rsidP="001964B1">
      <w:pPr>
        <w:spacing w:after="0" w:line="240" w:lineRule="exact"/>
        <w:ind w:firstLine="540"/>
        <w:jc w:val="center"/>
        <w:rPr>
          <w:rFonts w:ascii="Times New Roman" w:hAnsi="Times New Roman" w:cs="Times New Roman"/>
          <w:sz w:val="24"/>
          <w:szCs w:val="24"/>
        </w:rPr>
      </w:pPr>
      <w:r w:rsidRPr="001964B1">
        <w:rPr>
          <w:rFonts w:ascii="Times New Roman" w:hAnsi="Times New Roman" w:cs="Times New Roman"/>
          <w:sz w:val="24"/>
          <w:szCs w:val="24"/>
        </w:rPr>
        <w:t>420043, Казань, Зелёная,1</w:t>
      </w:r>
    </w:p>
    <w:sectPr w:rsidR="00E5095F" w:rsidRPr="001964B1" w:rsidSect="00CF6EF4">
      <w:footerReference w:type="default" r:id="rId32"/>
      <w:pgSz w:w="11906" w:h="16838"/>
      <w:pgMar w:top="1134" w:right="850" w:bottom="198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81" w:rsidRDefault="00EC6E81" w:rsidP="004C284C">
      <w:pPr>
        <w:spacing w:after="0" w:line="240" w:lineRule="auto"/>
      </w:pPr>
      <w:r>
        <w:separator/>
      </w:r>
    </w:p>
  </w:endnote>
  <w:endnote w:type="continuationSeparator" w:id="0">
    <w:p w:rsidR="00EC6E81" w:rsidRDefault="00EC6E81" w:rsidP="004C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931"/>
      <w:docPartObj>
        <w:docPartGallery w:val="Page Numbers (Bottom of Page)"/>
        <w:docPartUnique/>
      </w:docPartObj>
    </w:sdtPr>
    <w:sdtEndPr/>
    <w:sdtContent>
      <w:p w:rsidR="00CE0F7C" w:rsidRDefault="00F05777">
        <w:pPr>
          <w:pStyle w:val="a5"/>
          <w:jc w:val="center"/>
        </w:pPr>
        <w:r>
          <w:fldChar w:fldCharType="begin"/>
        </w:r>
        <w:r>
          <w:instrText xml:space="preserve"> PAGE   \* MERGEFORMAT </w:instrText>
        </w:r>
        <w:r>
          <w:fldChar w:fldCharType="separate"/>
        </w:r>
        <w:r w:rsidR="00BC2F47">
          <w:rPr>
            <w:noProof/>
          </w:rPr>
          <w:t>18</w:t>
        </w:r>
        <w:r>
          <w:rPr>
            <w:noProof/>
          </w:rPr>
          <w:fldChar w:fldCharType="end"/>
        </w:r>
      </w:p>
    </w:sdtContent>
  </w:sdt>
  <w:p w:rsidR="00CE0F7C" w:rsidRDefault="00CE0F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81" w:rsidRDefault="00EC6E81" w:rsidP="004C284C">
      <w:pPr>
        <w:spacing w:after="0" w:line="240" w:lineRule="auto"/>
      </w:pPr>
      <w:r>
        <w:separator/>
      </w:r>
    </w:p>
  </w:footnote>
  <w:footnote w:type="continuationSeparator" w:id="0">
    <w:p w:rsidR="00EC6E81" w:rsidRDefault="00EC6E81" w:rsidP="004C2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EB2"/>
    <w:multiLevelType w:val="hybridMultilevel"/>
    <w:tmpl w:val="D91818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DB3965"/>
    <w:multiLevelType w:val="hybridMultilevel"/>
    <w:tmpl w:val="0A8E28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8CB19EC"/>
    <w:multiLevelType w:val="hybridMultilevel"/>
    <w:tmpl w:val="C512F300"/>
    <w:lvl w:ilvl="0" w:tplc="0419000F">
      <w:start w:val="1"/>
      <w:numFmt w:val="decimal"/>
      <w:lvlText w:val="%1."/>
      <w:lvlJc w:val="left"/>
      <w:pPr>
        <w:tabs>
          <w:tab w:val="num" w:pos="1631"/>
        </w:tabs>
        <w:ind w:left="1631" w:hanging="78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5F"/>
    <w:rsid w:val="00001D02"/>
    <w:rsid w:val="00034C2F"/>
    <w:rsid w:val="00054A79"/>
    <w:rsid w:val="00056EA5"/>
    <w:rsid w:val="00073C12"/>
    <w:rsid w:val="000768E9"/>
    <w:rsid w:val="000C7579"/>
    <w:rsid w:val="000D6015"/>
    <w:rsid w:val="000E0374"/>
    <w:rsid w:val="00104AC4"/>
    <w:rsid w:val="001079CC"/>
    <w:rsid w:val="00137688"/>
    <w:rsid w:val="001465D2"/>
    <w:rsid w:val="001505C2"/>
    <w:rsid w:val="00170F29"/>
    <w:rsid w:val="00177334"/>
    <w:rsid w:val="001964B1"/>
    <w:rsid w:val="001A4D8C"/>
    <w:rsid w:val="001C2087"/>
    <w:rsid w:val="00200883"/>
    <w:rsid w:val="002864D7"/>
    <w:rsid w:val="002D00B3"/>
    <w:rsid w:val="002D20D5"/>
    <w:rsid w:val="002D4CF8"/>
    <w:rsid w:val="002D6FA2"/>
    <w:rsid w:val="00314B86"/>
    <w:rsid w:val="003169D7"/>
    <w:rsid w:val="003D2FA6"/>
    <w:rsid w:val="003D3334"/>
    <w:rsid w:val="003E3EB7"/>
    <w:rsid w:val="004047BC"/>
    <w:rsid w:val="00412BC7"/>
    <w:rsid w:val="00414D7F"/>
    <w:rsid w:val="004455EF"/>
    <w:rsid w:val="0044731C"/>
    <w:rsid w:val="00461114"/>
    <w:rsid w:val="00466CAB"/>
    <w:rsid w:val="0047098D"/>
    <w:rsid w:val="004A649B"/>
    <w:rsid w:val="004C284C"/>
    <w:rsid w:val="00513673"/>
    <w:rsid w:val="00525A0A"/>
    <w:rsid w:val="00537670"/>
    <w:rsid w:val="00554663"/>
    <w:rsid w:val="005615F9"/>
    <w:rsid w:val="005851D5"/>
    <w:rsid w:val="005857B6"/>
    <w:rsid w:val="005C2376"/>
    <w:rsid w:val="005F7491"/>
    <w:rsid w:val="0062197F"/>
    <w:rsid w:val="00621B7E"/>
    <w:rsid w:val="006245A6"/>
    <w:rsid w:val="00643E0E"/>
    <w:rsid w:val="006531E9"/>
    <w:rsid w:val="00675197"/>
    <w:rsid w:val="0069152B"/>
    <w:rsid w:val="006C1366"/>
    <w:rsid w:val="006C2AE2"/>
    <w:rsid w:val="006E5923"/>
    <w:rsid w:val="006F5593"/>
    <w:rsid w:val="00733F40"/>
    <w:rsid w:val="00735119"/>
    <w:rsid w:val="00762973"/>
    <w:rsid w:val="00782600"/>
    <w:rsid w:val="007866F4"/>
    <w:rsid w:val="007A1247"/>
    <w:rsid w:val="007B5CF0"/>
    <w:rsid w:val="0081436E"/>
    <w:rsid w:val="00865E46"/>
    <w:rsid w:val="008912EA"/>
    <w:rsid w:val="008F39A5"/>
    <w:rsid w:val="00937709"/>
    <w:rsid w:val="00940CAF"/>
    <w:rsid w:val="00941669"/>
    <w:rsid w:val="00990B2D"/>
    <w:rsid w:val="00992CA4"/>
    <w:rsid w:val="00993922"/>
    <w:rsid w:val="009C025D"/>
    <w:rsid w:val="009C57D4"/>
    <w:rsid w:val="009E27B7"/>
    <w:rsid w:val="009F6EEC"/>
    <w:rsid w:val="00A404EA"/>
    <w:rsid w:val="00A647B4"/>
    <w:rsid w:val="00A74B78"/>
    <w:rsid w:val="00A80F1E"/>
    <w:rsid w:val="00AD39A6"/>
    <w:rsid w:val="00B34323"/>
    <w:rsid w:val="00B5111E"/>
    <w:rsid w:val="00B94168"/>
    <w:rsid w:val="00BC2F47"/>
    <w:rsid w:val="00BD10A1"/>
    <w:rsid w:val="00C32BF2"/>
    <w:rsid w:val="00C5104C"/>
    <w:rsid w:val="00C54D8E"/>
    <w:rsid w:val="00C9383F"/>
    <w:rsid w:val="00C9667F"/>
    <w:rsid w:val="00CA0908"/>
    <w:rsid w:val="00CC603B"/>
    <w:rsid w:val="00CC6B69"/>
    <w:rsid w:val="00CE0F7C"/>
    <w:rsid w:val="00CE7E90"/>
    <w:rsid w:val="00CF1E60"/>
    <w:rsid w:val="00CF6460"/>
    <w:rsid w:val="00CF6EF4"/>
    <w:rsid w:val="00CF7B36"/>
    <w:rsid w:val="00D260EB"/>
    <w:rsid w:val="00D82B9B"/>
    <w:rsid w:val="00D82EA6"/>
    <w:rsid w:val="00D94469"/>
    <w:rsid w:val="00DB0844"/>
    <w:rsid w:val="00DB6DE3"/>
    <w:rsid w:val="00DD5318"/>
    <w:rsid w:val="00DE158F"/>
    <w:rsid w:val="00E00FAC"/>
    <w:rsid w:val="00E5095F"/>
    <w:rsid w:val="00E57E4F"/>
    <w:rsid w:val="00E84933"/>
    <w:rsid w:val="00EA02A5"/>
    <w:rsid w:val="00EC6542"/>
    <w:rsid w:val="00EC6CE5"/>
    <w:rsid w:val="00EC6E81"/>
    <w:rsid w:val="00F05777"/>
    <w:rsid w:val="00F0735A"/>
    <w:rsid w:val="00F21831"/>
    <w:rsid w:val="00F62B48"/>
    <w:rsid w:val="00F90830"/>
    <w:rsid w:val="00F95A48"/>
    <w:rsid w:val="00FF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095F"/>
    <w:pPr>
      <w:keepNext/>
      <w:widowControl w:val="0"/>
      <w:overflowPunct w:val="0"/>
      <w:autoSpaceDE w:val="0"/>
      <w:autoSpaceDN w:val="0"/>
      <w:adjustRightInd w:val="0"/>
      <w:spacing w:after="0" w:line="240" w:lineRule="auto"/>
      <w:ind w:right="-241" w:firstLine="567"/>
      <w:jc w:val="right"/>
      <w:textAlignment w:val="baseline"/>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95F"/>
    <w:rPr>
      <w:rFonts w:ascii="Times New Roman" w:eastAsia="Times New Roman" w:hAnsi="Times New Roman" w:cs="Times New Roman"/>
      <w:sz w:val="28"/>
      <w:szCs w:val="20"/>
      <w:lang w:eastAsia="ru-RU"/>
    </w:rPr>
  </w:style>
  <w:style w:type="table" w:styleId="a3">
    <w:name w:val="Table Grid"/>
    <w:basedOn w:val="a1"/>
    <w:uiPriority w:val="59"/>
    <w:rsid w:val="00E5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095F"/>
    <w:rPr>
      <w:color w:val="0000FF"/>
      <w:u w:val="single"/>
    </w:rPr>
  </w:style>
  <w:style w:type="paragraph" w:customStyle="1" w:styleId="21">
    <w:name w:val="Основной текст с отступом 21"/>
    <w:basedOn w:val="a"/>
    <w:rsid w:val="00E5095F"/>
    <w:pPr>
      <w:overflowPunct w:val="0"/>
      <w:autoSpaceDE w:val="0"/>
      <w:autoSpaceDN w:val="0"/>
      <w:adjustRightInd w:val="0"/>
      <w:spacing w:after="0" w:line="240" w:lineRule="auto"/>
      <w:ind w:right="-199" w:firstLine="567"/>
      <w:jc w:val="both"/>
      <w:textAlignment w:val="baseline"/>
    </w:pPr>
    <w:rPr>
      <w:rFonts w:ascii="Times New Roman" w:eastAsia="Times New Roman" w:hAnsi="Times New Roman" w:cs="Times New Roman"/>
      <w:sz w:val="28"/>
      <w:szCs w:val="20"/>
    </w:rPr>
  </w:style>
  <w:style w:type="paragraph" w:styleId="a5">
    <w:name w:val="footer"/>
    <w:basedOn w:val="a"/>
    <w:link w:val="a6"/>
    <w:uiPriority w:val="99"/>
    <w:unhideWhenUsed/>
    <w:rsid w:val="00E509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95F"/>
  </w:style>
  <w:style w:type="paragraph" w:styleId="a7">
    <w:name w:val="Balloon Text"/>
    <w:basedOn w:val="a"/>
    <w:link w:val="a8"/>
    <w:uiPriority w:val="99"/>
    <w:semiHidden/>
    <w:unhideWhenUsed/>
    <w:rsid w:val="00E509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095F"/>
    <w:rPr>
      <w:rFonts w:ascii="Tahoma" w:hAnsi="Tahoma" w:cs="Tahoma"/>
      <w:sz w:val="16"/>
      <w:szCs w:val="16"/>
    </w:rPr>
  </w:style>
  <w:style w:type="paragraph" w:styleId="a9">
    <w:name w:val="List Paragraph"/>
    <w:basedOn w:val="a"/>
    <w:uiPriority w:val="34"/>
    <w:qFormat/>
    <w:rsid w:val="008912EA"/>
    <w:pPr>
      <w:ind w:left="720"/>
    </w:pPr>
    <w:rPr>
      <w:rFonts w:ascii="Calibri" w:eastAsia="Times New Roman" w:hAnsi="Calibri" w:cs="Calibri"/>
    </w:rPr>
  </w:style>
  <w:style w:type="paragraph" w:customStyle="1" w:styleId="Default">
    <w:name w:val="Default"/>
    <w:rsid w:val="008912E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94166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1669"/>
  </w:style>
  <w:style w:type="paragraph" w:customStyle="1" w:styleId="Heading">
    <w:name w:val="Heading"/>
    <w:uiPriority w:val="99"/>
    <w:rsid w:val="007A1247"/>
    <w:pPr>
      <w:autoSpaceDE w:val="0"/>
      <w:autoSpaceDN w:val="0"/>
      <w:adjustRightInd w:val="0"/>
      <w:spacing w:after="0" w:line="240" w:lineRule="auto"/>
    </w:pPr>
    <w:rPr>
      <w:rFonts w:ascii="Arial" w:hAnsi="Arial" w:cs="Arial"/>
      <w:b/>
      <w:bCs/>
    </w:rPr>
  </w:style>
  <w:style w:type="paragraph" w:styleId="ac">
    <w:name w:val="Normal (Web)"/>
    <w:basedOn w:val="a"/>
    <w:uiPriority w:val="99"/>
    <w:unhideWhenUsed/>
    <w:rsid w:val="00990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0B2D"/>
  </w:style>
  <w:style w:type="character" w:styleId="ad">
    <w:name w:val="Strong"/>
    <w:basedOn w:val="a0"/>
    <w:uiPriority w:val="22"/>
    <w:qFormat/>
    <w:rsid w:val="004A64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095F"/>
    <w:pPr>
      <w:keepNext/>
      <w:widowControl w:val="0"/>
      <w:overflowPunct w:val="0"/>
      <w:autoSpaceDE w:val="0"/>
      <w:autoSpaceDN w:val="0"/>
      <w:adjustRightInd w:val="0"/>
      <w:spacing w:after="0" w:line="240" w:lineRule="auto"/>
      <w:ind w:right="-241" w:firstLine="567"/>
      <w:jc w:val="right"/>
      <w:textAlignment w:val="baseline"/>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95F"/>
    <w:rPr>
      <w:rFonts w:ascii="Times New Roman" w:eastAsia="Times New Roman" w:hAnsi="Times New Roman" w:cs="Times New Roman"/>
      <w:sz w:val="28"/>
      <w:szCs w:val="20"/>
      <w:lang w:eastAsia="ru-RU"/>
    </w:rPr>
  </w:style>
  <w:style w:type="table" w:styleId="a3">
    <w:name w:val="Table Grid"/>
    <w:basedOn w:val="a1"/>
    <w:uiPriority w:val="59"/>
    <w:rsid w:val="00E5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095F"/>
    <w:rPr>
      <w:color w:val="0000FF"/>
      <w:u w:val="single"/>
    </w:rPr>
  </w:style>
  <w:style w:type="paragraph" w:customStyle="1" w:styleId="21">
    <w:name w:val="Основной текст с отступом 21"/>
    <w:basedOn w:val="a"/>
    <w:rsid w:val="00E5095F"/>
    <w:pPr>
      <w:overflowPunct w:val="0"/>
      <w:autoSpaceDE w:val="0"/>
      <w:autoSpaceDN w:val="0"/>
      <w:adjustRightInd w:val="0"/>
      <w:spacing w:after="0" w:line="240" w:lineRule="auto"/>
      <w:ind w:right="-199" w:firstLine="567"/>
      <w:jc w:val="both"/>
      <w:textAlignment w:val="baseline"/>
    </w:pPr>
    <w:rPr>
      <w:rFonts w:ascii="Times New Roman" w:eastAsia="Times New Roman" w:hAnsi="Times New Roman" w:cs="Times New Roman"/>
      <w:sz w:val="28"/>
      <w:szCs w:val="20"/>
    </w:rPr>
  </w:style>
  <w:style w:type="paragraph" w:styleId="a5">
    <w:name w:val="footer"/>
    <w:basedOn w:val="a"/>
    <w:link w:val="a6"/>
    <w:uiPriority w:val="99"/>
    <w:unhideWhenUsed/>
    <w:rsid w:val="00E509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95F"/>
  </w:style>
  <w:style w:type="paragraph" w:styleId="a7">
    <w:name w:val="Balloon Text"/>
    <w:basedOn w:val="a"/>
    <w:link w:val="a8"/>
    <w:uiPriority w:val="99"/>
    <w:semiHidden/>
    <w:unhideWhenUsed/>
    <w:rsid w:val="00E509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095F"/>
    <w:rPr>
      <w:rFonts w:ascii="Tahoma" w:hAnsi="Tahoma" w:cs="Tahoma"/>
      <w:sz w:val="16"/>
      <w:szCs w:val="16"/>
    </w:rPr>
  </w:style>
  <w:style w:type="paragraph" w:styleId="a9">
    <w:name w:val="List Paragraph"/>
    <w:basedOn w:val="a"/>
    <w:uiPriority w:val="34"/>
    <w:qFormat/>
    <w:rsid w:val="008912EA"/>
    <w:pPr>
      <w:ind w:left="720"/>
    </w:pPr>
    <w:rPr>
      <w:rFonts w:ascii="Calibri" w:eastAsia="Times New Roman" w:hAnsi="Calibri" w:cs="Calibri"/>
    </w:rPr>
  </w:style>
  <w:style w:type="paragraph" w:customStyle="1" w:styleId="Default">
    <w:name w:val="Default"/>
    <w:rsid w:val="008912E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94166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1669"/>
  </w:style>
  <w:style w:type="paragraph" w:customStyle="1" w:styleId="Heading">
    <w:name w:val="Heading"/>
    <w:uiPriority w:val="99"/>
    <w:rsid w:val="007A1247"/>
    <w:pPr>
      <w:autoSpaceDE w:val="0"/>
      <w:autoSpaceDN w:val="0"/>
      <w:adjustRightInd w:val="0"/>
      <w:spacing w:after="0" w:line="240" w:lineRule="auto"/>
    </w:pPr>
    <w:rPr>
      <w:rFonts w:ascii="Arial" w:hAnsi="Arial" w:cs="Arial"/>
      <w:b/>
      <w:bCs/>
    </w:rPr>
  </w:style>
  <w:style w:type="paragraph" w:styleId="ac">
    <w:name w:val="Normal (Web)"/>
    <w:basedOn w:val="a"/>
    <w:uiPriority w:val="99"/>
    <w:unhideWhenUsed/>
    <w:rsid w:val="00990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0B2D"/>
  </w:style>
  <w:style w:type="character" w:styleId="ad">
    <w:name w:val="Strong"/>
    <w:basedOn w:val="a0"/>
    <w:uiPriority w:val="22"/>
    <w:qFormat/>
    <w:rsid w:val="004A6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157">
      <w:bodyDiv w:val="1"/>
      <w:marLeft w:val="0"/>
      <w:marRight w:val="0"/>
      <w:marTop w:val="0"/>
      <w:marBottom w:val="0"/>
      <w:divBdr>
        <w:top w:val="none" w:sz="0" w:space="0" w:color="auto"/>
        <w:left w:val="none" w:sz="0" w:space="0" w:color="auto"/>
        <w:bottom w:val="none" w:sz="0" w:space="0" w:color="auto"/>
        <w:right w:val="none" w:sz="0" w:space="0" w:color="auto"/>
      </w:divBdr>
    </w:div>
    <w:div w:id="877008315">
      <w:bodyDiv w:val="1"/>
      <w:marLeft w:val="0"/>
      <w:marRight w:val="0"/>
      <w:marTop w:val="0"/>
      <w:marBottom w:val="0"/>
      <w:divBdr>
        <w:top w:val="none" w:sz="0" w:space="0" w:color="auto"/>
        <w:left w:val="none" w:sz="0" w:space="0" w:color="auto"/>
        <w:bottom w:val="none" w:sz="0" w:space="0" w:color="auto"/>
        <w:right w:val="none" w:sz="0" w:space="0" w:color="auto"/>
      </w:divBdr>
      <w:divsChild>
        <w:div w:id="1618638778">
          <w:marLeft w:val="0"/>
          <w:marRight w:val="0"/>
          <w:marTop w:val="0"/>
          <w:marBottom w:val="0"/>
          <w:divBdr>
            <w:top w:val="none" w:sz="0" w:space="0" w:color="auto"/>
            <w:left w:val="none" w:sz="0" w:space="0" w:color="auto"/>
            <w:bottom w:val="none" w:sz="0" w:space="0" w:color="auto"/>
            <w:right w:val="none" w:sz="0" w:space="0" w:color="auto"/>
          </w:divBdr>
        </w:div>
      </w:divsChild>
    </w:div>
    <w:div w:id="907493907">
      <w:bodyDiv w:val="1"/>
      <w:marLeft w:val="0"/>
      <w:marRight w:val="0"/>
      <w:marTop w:val="0"/>
      <w:marBottom w:val="0"/>
      <w:divBdr>
        <w:top w:val="none" w:sz="0" w:space="0" w:color="auto"/>
        <w:left w:val="none" w:sz="0" w:space="0" w:color="auto"/>
        <w:bottom w:val="none" w:sz="0" w:space="0" w:color="auto"/>
        <w:right w:val="none" w:sz="0" w:space="0" w:color="auto"/>
      </w:divBdr>
    </w:div>
    <w:div w:id="1015500766">
      <w:bodyDiv w:val="1"/>
      <w:marLeft w:val="0"/>
      <w:marRight w:val="0"/>
      <w:marTop w:val="0"/>
      <w:marBottom w:val="0"/>
      <w:divBdr>
        <w:top w:val="none" w:sz="0" w:space="0" w:color="auto"/>
        <w:left w:val="none" w:sz="0" w:space="0" w:color="auto"/>
        <w:bottom w:val="none" w:sz="0" w:space="0" w:color="auto"/>
        <w:right w:val="none" w:sz="0" w:space="0" w:color="auto"/>
      </w:divBdr>
      <w:divsChild>
        <w:div w:id="976644435">
          <w:marLeft w:val="0"/>
          <w:marRight w:val="0"/>
          <w:marTop w:val="0"/>
          <w:marBottom w:val="0"/>
          <w:divBdr>
            <w:top w:val="none" w:sz="0" w:space="0" w:color="auto"/>
            <w:left w:val="none" w:sz="0" w:space="0" w:color="auto"/>
            <w:bottom w:val="none" w:sz="0" w:space="0" w:color="auto"/>
            <w:right w:val="none" w:sz="0" w:space="0" w:color="auto"/>
          </w:divBdr>
        </w:div>
      </w:divsChild>
    </w:div>
    <w:div w:id="1180046624">
      <w:bodyDiv w:val="1"/>
      <w:marLeft w:val="0"/>
      <w:marRight w:val="0"/>
      <w:marTop w:val="0"/>
      <w:marBottom w:val="0"/>
      <w:divBdr>
        <w:top w:val="none" w:sz="0" w:space="0" w:color="auto"/>
        <w:left w:val="none" w:sz="0" w:space="0" w:color="auto"/>
        <w:bottom w:val="none" w:sz="0" w:space="0" w:color="auto"/>
        <w:right w:val="none" w:sz="0" w:space="0" w:color="auto"/>
      </w:divBdr>
      <w:divsChild>
        <w:div w:id="860358021">
          <w:marLeft w:val="0"/>
          <w:marRight w:val="0"/>
          <w:marTop w:val="0"/>
          <w:marBottom w:val="0"/>
          <w:divBdr>
            <w:top w:val="none" w:sz="0" w:space="0" w:color="auto"/>
            <w:left w:val="none" w:sz="0" w:space="0" w:color="auto"/>
            <w:bottom w:val="none" w:sz="0" w:space="0" w:color="auto"/>
            <w:right w:val="none" w:sz="0" w:space="0" w:color="auto"/>
          </w:divBdr>
        </w:div>
      </w:divsChild>
    </w:div>
    <w:div w:id="1342777564">
      <w:bodyDiv w:val="1"/>
      <w:marLeft w:val="0"/>
      <w:marRight w:val="0"/>
      <w:marTop w:val="0"/>
      <w:marBottom w:val="0"/>
      <w:divBdr>
        <w:top w:val="none" w:sz="0" w:space="0" w:color="auto"/>
        <w:left w:val="none" w:sz="0" w:space="0" w:color="auto"/>
        <w:bottom w:val="none" w:sz="0" w:space="0" w:color="auto"/>
        <w:right w:val="none" w:sz="0" w:space="0" w:color="auto"/>
      </w:divBdr>
      <w:divsChild>
        <w:div w:id="1491871582">
          <w:marLeft w:val="0"/>
          <w:marRight w:val="0"/>
          <w:marTop w:val="0"/>
          <w:marBottom w:val="0"/>
          <w:divBdr>
            <w:top w:val="none" w:sz="0" w:space="0" w:color="auto"/>
            <w:left w:val="none" w:sz="0" w:space="0" w:color="auto"/>
            <w:bottom w:val="none" w:sz="0" w:space="0" w:color="auto"/>
            <w:right w:val="none" w:sz="0" w:space="0" w:color="auto"/>
          </w:divBdr>
        </w:div>
      </w:divsChild>
    </w:div>
    <w:div w:id="1438326147">
      <w:bodyDiv w:val="1"/>
      <w:marLeft w:val="0"/>
      <w:marRight w:val="0"/>
      <w:marTop w:val="0"/>
      <w:marBottom w:val="0"/>
      <w:divBdr>
        <w:top w:val="none" w:sz="0" w:space="0" w:color="auto"/>
        <w:left w:val="none" w:sz="0" w:space="0" w:color="auto"/>
        <w:bottom w:val="none" w:sz="0" w:space="0" w:color="auto"/>
        <w:right w:val="none" w:sz="0" w:space="0" w:color="auto"/>
      </w:divBdr>
    </w:div>
    <w:div w:id="1603955998">
      <w:bodyDiv w:val="1"/>
      <w:marLeft w:val="0"/>
      <w:marRight w:val="0"/>
      <w:marTop w:val="0"/>
      <w:marBottom w:val="0"/>
      <w:divBdr>
        <w:top w:val="none" w:sz="0" w:space="0" w:color="auto"/>
        <w:left w:val="none" w:sz="0" w:space="0" w:color="auto"/>
        <w:bottom w:val="none" w:sz="0" w:space="0" w:color="auto"/>
        <w:right w:val="none" w:sz="0" w:space="0" w:color="auto"/>
      </w:divBdr>
    </w:div>
    <w:div w:id="1673072245">
      <w:bodyDiv w:val="1"/>
      <w:marLeft w:val="0"/>
      <w:marRight w:val="0"/>
      <w:marTop w:val="0"/>
      <w:marBottom w:val="0"/>
      <w:divBdr>
        <w:top w:val="none" w:sz="0" w:space="0" w:color="auto"/>
        <w:left w:val="none" w:sz="0" w:space="0" w:color="auto"/>
        <w:bottom w:val="none" w:sz="0" w:space="0" w:color="auto"/>
        <w:right w:val="none" w:sz="0" w:space="0" w:color="auto"/>
      </w:divBdr>
    </w:div>
    <w:div w:id="2121560949">
      <w:bodyDiv w:val="1"/>
      <w:marLeft w:val="0"/>
      <w:marRight w:val="0"/>
      <w:marTop w:val="0"/>
      <w:marBottom w:val="0"/>
      <w:divBdr>
        <w:top w:val="none" w:sz="0" w:space="0" w:color="auto"/>
        <w:left w:val="none" w:sz="0" w:space="0" w:color="auto"/>
        <w:bottom w:val="none" w:sz="0" w:space="0" w:color="auto"/>
        <w:right w:val="none" w:sz="0" w:space="0" w:color="auto"/>
      </w:divBdr>
      <w:divsChild>
        <w:div w:id="100158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jpeg"/><Relationship Id="rId29" Type="http://schemas.openxmlformats.org/officeDocument/2006/relationships/hyperlink" Target="https://elibrary.ru/contents.asp?id=36327688&amp;selid=3632777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s://elibrary.ru/contents.asp?id=36327688"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elibrary.ru/contents.asp?id=34264511&amp;selid=26691143"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jpeg"/><Relationship Id="rId30" Type="http://schemas.openxmlformats.org/officeDocument/2006/relationships/hyperlink" Target="https://elibrary.ru/contents.asp?id=34264511"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kolich</cp:lastModifiedBy>
  <cp:revision>2</cp:revision>
  <cp:lastPrinted>2019-01-28T10:22:00Z</cp:lastPrinted>
  <dcterms:created xsi:type="dcterms:W3CDTF">2019-02-18T12:01:00Z</dcterms:created>
  <dcterms:modified xsi:type="dcterms:W3CDTF">2019-02-18T12:01:00Z</dcterms:modified>
</cp:coreProperties>
</file>